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8D09" w14:textId="77777777" w:rsidR="00B072EA" w:rsidRPr="00E32442" w:rsidRDefault="00EE01EE" w:rsidP="00B072EA">
      <w:pPr>
        <w:widowControl w:val="0"/>
        <w:autoSpaceDE w:val="0"/>
        <w:autoSpaceDN w:val="0"/>
        <w:adjustRightInd w:val="0"/>
        <w:ind w:left="709"/>
        <w:jc w:val="right"/>
        <w:rPr>
          <w:rFonts w:ascii="Montserrat Light" w:hAnsi="Montserrat Light" w:cs="Lucida Sans Unicode"/>
          <w:b/>
          <w:sz w:val="16"/>
          <w:szCs w:val="16"/>
          <w:lang w:val="nl-NL"/>
        </w:rPr>
      </w:pPr>
      <w:r w:rsidRPr="00E32442">
        <w:rPr>
          <w:rFonts w:ascii="Montserrat Light" w:hAnsi="Montserrat Light" w:cs="Lucida Sans Unicode"/>
          <w:b/>
          <w:noProof/>
          <w:sz w:val="16"/>
          <w:szCs w:val="16"/>
          <w:lang w:eastAsia="nl-BE"/>
        </w:rPr>
        <w:drawing>
          <wp:anchor distT="0" distB="0" distL="114300" distR="114300" simplePos="0" relativeHeight="251658240" behindDoc="1" locked="0" layoutInCell="1" allowOverlap="1" wp14:anchorId="104A1E91" wp14:editId="06836B4F">
            <wp:simplePos x="0" y="0"/>
            <wp:positionH relativeFrom="column">
              <wp:posOffset>-1270</wp:posOffset>
            </wp:positionH>
            <wp:positionV relativeFrom="paragraph">
              <wp:posOffset>-314960</wp:posOffset>
            </wp:positionV>
            <wp:extent cx="1000125" cy="920750"/>
            <wp:effectExtent l="0" t="0" r="9525"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0125" cy="920750"/>
                    </a:xfrm>
                    <a:prstGeom prst="rect">
                      <a:avLst/>
                    </a:prstGeom>
                    <a:noFill/>
                  </pic:spPr>
                </pic:pic>
              </a:graphicData>
            </a:graphic>
          </wp:anchor>
        </w:drawing>
      </w:r>
    </w:p>
    <w:p w14:paraId="0CA3551C" w14:textId="77777777" w:rsidR="002D4D56" w:rsidRPr="005A431A" w:rsidRDefault="00EE01EE" w:rsidP="00FB4DE4">
      <w:pPr>
        <w:widowControl w:val="0"/>
        <w:autoSpaceDE w:val="0"/>
        <w:autoSpaceDN w:val="0"/>
        <w:adjustRightInd w:val="0"/>
        <w:ind w:left="709" w:firstLine="709"/>
        <w:jc w:val="center"/>
        <w:rPr>
          <w:rFonts w:ascii="Montserrat Light" w:hAnsi="Montserrat Light" w:cs="Lucida Sans Unicode"/>
          <w:b/>
          <w:sz w:val="22"/>
          <w:szCs w:val="22"/>
          <w:lang w:val="nl-NL"/>
        </w:rPr>
      </w:pPr>
      <w:r w:rsidRPr="005A431A">
        <w:rPr>
          <w:rFonts w:ascii="Montserrat Light" w:hAnsi="Montserrat Light" w:cs="Lucida Sans Unicode"/>
          <w:b/>
          <w:sz w:val="22"/>
          <w:szCs w:val="22"/>
        </w:rPr>
        <w:t xml:space="preserve">BEKENDMAKING BESLISSING </w:t>
      </w:r>
      <w:r w:rsidR="00EF588E" w:rsidRPr="005A431A">
        <w:rPr>
          <w:rFonts w:ascii="Montserrat Light" w:hAnsi="Montserrat Light" w:cs="Lucida Sans Unicode"/>
          <w:b/>
          <w:sz w:val="22"/>
          <w:szCs w:val="22"/>
        </w:rPr>
        <w:t>O</w:t>
      </w:r>
      <w:r w:rsidRPr="005A431A">
        <w:rPr>
          <w:rFonts w:ascii="Montserrat Light" w:hAnsi="Montserrat Light" w:cs="Lucida Sans Unicode"/>
          <w:b/>
          <w:sz w:val="22"/>
          <w:szCs w:val="22"/>
        </w:rPr>
        <w:t xml:space="preserve">MGEVINGSVERGUNNING </w:t>
      </w:r>
    </w:p>
    <w:p w14:paraId="7104C78B" w14:textId="6FB4826F" w:rsidR="002D4D56" w:rsidRPr="005A431A" w:rsidRDefault="007C3C85" w:rsidP="00FB4DE4">
      <w:pPr>
        <w:widowControl w:val="0"/>
        <w:autoSpaceDE w:val="0"/>
        <w:autoSpaceDN w:val="0"/>
        <w:adjustRightInd w:val="0"/>
        <w:ind w:left="709" w:firstLine="709"/>
        <w:jc w:val="center"/>
        <w:rPr>
          <w:rFonts w:ascii="Montserrat Light" w:hAnsi="Montserrat Light" w:cs="Lucida Sans Unicode"/>
          <w:b/>
          <w:sz w:val="22"/>
          <w:szCs w:val="22"/>
          <w:lang w:val="nl-NL"/>
        </w:rPr>
      </w:pPr>
      <w:r w:rsidRPr="005A431A">
        <w:rPr>
          <w:rFonts w:ascii="Montserrat Light" w:hAnsi="Montserrat Light" w:cs="Lucida Sans Unicode"/>
          <w:b/>
          <w:sz w:val="22"/>
          <w:szCs w:val="22"/>
        </w:rPr>
        <w:t>VLAAMSE REGERING</w:t>
      </w:r>
    </w:p>
    <w:p w14:paraId="4BB6C107" w14:textId="77777777" w:rsidR="00350E7F" w:rsidRDefault="00350E7F" w:rsidP="003A3DB6">
      <w:pPr>
        <w:widowControl w:val="0"/>
        <w:autoSpaceDE w:val="0"/>
        <w:autoSpaceDN w:val="0"/>
        <w:adjustRightInd w:val="0"/>
        <w:rPr>
          <w:rFonts w:ascii="Montserrat Light" w:hAnsi="Montserrat Light" w:cs="Calibri"/>
          <w:b/>
          <w:sz w:val="16"/>
          <w:szCs w:val="16"/>
          <w:shd w:val="clear" w:color="auto" w:fill="000000" w:themeFill="text1"/>
        </w:rPr>
      </w:pPr>
    </w:p>
    <w:p w14:paraId="5F681E6C" w14:textId="01D10B9A" w:rsidR="003A3DB6" w:rsidRPr="00E32442" w:rsidRDefault="00EE01EE" w:rsidP="003A3DB6">
      <w:pPr>
        <w:widowControl w:val="0"/>
        <w:autoSpaceDE w:val="0"/>
        <w:autoSpaceDN w:val="0"/>
        <w:adjustRightInd w:val="0"/>
        <w:rPr>
          <w:rFonts w:ascii="Montserrat Light" w:hAnsi="Montserrat Light" w:cs="Calibri"/>
          <w:b/>
          <w:sz w:val="16"/>
          <w:szCs w:val="16"/>
          <w:lang w:val="nl-NL"/>
        </w:rPr>
      </w:pPr>
      <w:r w:rsidRPr="00E32442">
        <w:rPr>
          <w:rFonts w:ascii="Montserrat Light" w:hAnsi="Montserrat Light" w:cs="Calibri"/>
          <w:b/>
          <w:sz w:val="16"/>
          <w:szCs w:val="16"/>
          <w:shd w:val="clear" w:color="auto" w:fill="000000" w:themeFill="text1"/>
        </w:rPr>
        <w:t>Gegevens over de aanvrager(s)</w:t>
      </w:r>
    </w:p>
    <w:p w14:paraId="38640A0C" w14:textId="6CFF3112" w:rsidR="00740808" w:rsidRPr="00E32442" w:rsidRDefault="00EE01EE" w:rsidP="00740808">
      <w:pPr>
        <w:rPr>
          <w:rFonts w:ascii="Montserrat Light" w:hAnsi="Montserrat Light" w:cs="Times New Roman"/>
          <w:b/>
          <w:sz w:val="16"/>
          <w:szCs w:val="16"/>
        </w:rPr>
      </w:pPr>
      <w:r w:rsidRPr="00E32442">
        <w:rPr>
          <w:rFonts w:ascii="Montserrat Light" w:hAnsi="Montserrat Light" w:cs="Calibri"/>
          <w:sz w:val="16"/>
          <w:szCs w:val="16"/>
        </w:rPr>
        <w:t>Naam:</w:t>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Times New Roman"/>
          <w:b/>
          <w:noProof/>
          <w:sz w:val="16"/>
          <w:szCs w:val="16"/>
        </w:rPr>
        <w:t xml:space="preserve">ASPIRAVI </w:t>
      </w:r>
      <w:r w:rsidR="007C3C85">
        <w:rPr>
          <w:rFonts w:ascii="Montserrat Light" w:hAnsi="Montserrat Light" w:cs="Times New Roman"/>
          <w:b/>
          <w:noProof/>
          <w:sz w:val="16"/>
          <w:szCs w:val="16"/>
        </w:rPr>
        <w:t>NV</w:t>
      </w:r>
    </w:p>
    <w:p w14:paraId="34FE326E" w14:textId="5AD4E110" w:rsidR="00D54A51" w:rsidRDefault="00EE01EE" w:rsidP="003B4D26">
      <w:pPr>
        <w:rPr>
          <w:rFonts w:ascii="Montserrat Light" w:hAnsi="Montserrat Light" w:cs="Times New Roman"/>
          <w:b/>
          <w:noProof/>
          <w:sz w:val="16"/>
          <w:szCs w:val="16"/>
        </w:rPr>
      </w:pPr>
      <w:r w:rsidRPr="00E32442">
        <w:rPr>
          <w:rFonts w:ascii="Montserrat Light" w:hAnsi="Montserrat Light" w:cs="Calibri"/>
          <w:sz w:val="16"/>
          <w:szCs w:val="16"/>
        </w:rPr>
        <w:t>Adres:</w:t>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Pr="00E32442">
        <w:rPr>
          <w:rFonts w:ascii="Montserrat Light" w:hAnsi="Montserrat Light" w:cs="Calibri"/>
          <w:sz w:val="16"/>
          <w:szCs w:val="16"/>
        </w:rPr>
        <w:tab/>
      </w:r>
      <w:r w:rsidR="00740808" w:rsidRPr="00E32442">
        <w:rPr>
          <w:rFonts w:ascii="Montserrat Light" w:hAnsi="Montserrat Light" w:cs="Times New Roman"/>
          <w:b/>
          <w:noProof/>
          <w:sz w:val="16"/>
          <w:szCs w:val="16"/>
        </w:rPr>
        <w:t xml:space="preserve">Vaarnewijkstraat 17, 8530 Harelbeke </w:t>
      </w:r>
    </w:p>
    <w:p w14:paraId="16E1880B" w14:textId="48F1535E" w:rsidR="003A3DB6" w:rsidRPr="00E32442" w:rsidRDefault="005A431A" w:rsidP="003A3DB6">
      <w:pPr>
        <w:widowControl w:val="0"/>
        <w:autoSpaceDE w:val="0"/>
        <w:autoSpaceDN w:val="0"/>
        <w:adjustRightInd w:val="0"/>
        <w:rPr>
          <w:rFonts w:ascii="Montserrat Light" w:hAnsi="Montserrat Light" w:cs="Calibri"/>
          <w:b/>
          <w:sz w:val="16"/>
          <w:szCs w:val="16"/>
          <w:lang w:val="nl-NL"/>
        </w:rPr>
      </w:pPr>
      <w:r>
        <w:rPr>
          <w:rFonts w:ascii="Montserrat Light" w:hAnsi="Montserrat Light" w:cs="Calibri"/>
          <w:b/>
          <w:sz w:val="16"/>
          <w:szCs w:val="16"/>
          <w:shd w:val="clear" w:color="auto" w:fill="000000" w:themeFill="text1"/>
        </w:rPr>
        <w:t>G</w:t>
      </w:r>
      <w:r w:rsidR="00EE01EE" w:rsidRPr="00E32442">
        <w:rPr>
          <w:rFonts w:ascii="Montserrat Light" w:hAnsi="Montserrat Light" w:cs="Calibri"/>
          <w:b/>
          <w:sz w:val="16"/>
          <w:szCs w:val="16"/>
          <w:shd w:val="clear" w:color="auto" w:fill="000000" w:themeFill="text1"/>
        </w:rPr>
        <w:t>egevens over de aanvraag</w:t>
      </w:r>
    </w:p>
    <w:p w14:paraId="4BFBEA17" w14:textId="49468FA1" w:rsidR="00E32442" w:rsidRPr="007C3C85" w:rsidRDefault="00EE01EE" w:rsidP="00E32442">
      <w:pPr>
        <w:widowControl w:val="0"/>
        <w:autoSpaceDE w:val="0"/>
        <w:autoSpaceDN w:val="0"/>
        <w:adjustRightInd w:val="0"/>
        <w:ind w:left="3540" w:hanging="3540"/>
        <w:rPr>
          <w:rFonts w:ascii="Montserrat Light" w:hAnsi="Montserrat Light" w:cs="Calibri"/>
          <w:b/>
          <w:noProof/>
          <w:sz w:val="16"/>
          <w:szCs w:val="16"/>
          <w:u w:val="single"/>
        </w:rPr>
      </w:pPr>
      <w:r w:rsidRPr="00E32442">
        <w:rPr>
          <w:rFonts w:ascii="Montserrat Light" w:hAnsi="Montserrat Light" w:cs="Calibri"/>
          <w:sz w:val="16"/>
          <w:szCs w:val="16"/>
        </w:rPr>
        <w:t>Adres:</w:t>
      </w:r>
      <w:r w:rsidRPr="00E32442">
        <w:rPr>
          <w:rFonts w:ascii="Montserrat Light" w:hAnsi="Montserrat Light" w:cs="Calibri"/>
          <w:sz w:val="16"/>
          <w:szCs w:val="16"/>
        </w:rPr>
        <w:tab/>
      </w:r>
      <w:r w:rsidR="00E32442" w:rsidRPr="0042485B">
        <w:rPr>
          <w:rFonts w:ascii="Montserrat Light" w:hAnsi="Montserrat Light" w:cs="Calibri"/>
          <w:b/>
          <w:bCs/>
          <w:sz w:val="16"/>
          <w:szCs w:val="16"/>
        </w:rPr>
        <w:t xml:space="preserve">Oosterzelesteenweg </w:t>
      </w:r>
      <w:proofErr w:type="spellStart"/>
      <w:r w:rsidR="00E32442" w:rsidRPr="0042485B">
        <w:rPr>
          <w:rFonts w:ascii="Montserrat Light" w:hAnsi="Montserrat Light" w:cs="Calibri"/>
          <w:b/>
          <w:bCs/>
          <w:sz w:val="16"/>
          <w:szCs w:val="16"/>
        </w:rPr>
        <w:t>zn</w:t>
      </w:r>
      <w:proofErr w:type="spellEnd"/>
      <w:r w:rsidR="00E32442" w:rsidRPr="0042485B">
        <w:rPr>
          <w:rFonts w:ascii="Montserrat Light" w:hAnsi="Montserrat Light" w:cs="Calibri"/>
          <w:b/>
          <w:bCs/>
          <w:sz w:val="16"/>
          <w:szCs w:val="16"/>
        </w:rPr>
        <w:t xml:space="preserve">, Oude </w:t>
      </w:r>
      <w:proofErr w:type="spellStart"/>
      <w:r w:rsidR="00E32442" w:rsidRPr="0042485B">
        <w:rPr>
          <w:rFonts w:ascii="Montserrat Light" w:hAnsi="Montserrat Light" w:cs="Calibri"/>
          <w:b/>
          <w:bCs/>
          <w:sz w:val="16"/>
          <w:szCs w:val="16"/>
        </w:rPr>
        <w:t>Gijzenzelestraat</w:t>
      </w:r>
      <w:proofErr w:type="spellEnd"/>
      <w:r w:rsidR="00E32442" w:rsidRPr="0042485B">
        <w:rPr>
          <w:rFonts w:ascii="Montserrat Light" w:hAnsi="Montserrat Light" w:cs="Calibri"/>
          <w:b/>
          <w:bCs/>
          <w:sz w:val="16"/>
          <w:szCs w:val="16"/>
        </w:rPr>
        <w:t xml:space="preserve"> </w:t>
      </w:r>
      <w:proofErr w:type="spellStart"/>
      <w:r w:rsidR="00E32442" w:rsidRPr="0042485B">
        <w:rPr>
          <w:rFonts w:ascii="Montserrat Light" w:hAnsi="Montserrat Light" w:cs="Calibri"/>
          <w:b/>
          <w:bCs/>
          <w:sz w:val="16"/>
          <w:szCs w:val="16"/>
        </w:rPr>
        <w:t>zn</w:t>
      </w:r>
      <w:proofErr w:type="spellEnd"/>
      <w:r w:rsidR="00E32442" w:rsidRPr="0042485B">
        <w:rPr>
          <w:rFonts w:ascii="Montserrat Light" w:hAnsi="Montserrat Light" w:cs="Calibri"/>
          <w:b/>
          <w:bCs/>
          <w:sz w:val="16"/>
          <w:szCs w:val="16"/>
        </w:rPr>
        <w:t>,</w:t>
      </w:r>
      <w:r w:rsidR="00E32442" w:rsidRPr="00E32442">
        <w:rPr>
          <w:rFonts w:ascii="Montserrat Light" w:hAnsi="Montserrat Light" w:cs="Calibri"/>
          <w:sz w:val="16"/>
          <w:szCs w:val="16"/>
        </w:rPr>
        <w:t xml:space="preserve"> </w:t>
      </w:r>
      <w:r w:rsidRPr="00E32442">
        <w:rPr>
          <w:rFonts w:ascii="Montserrat Light" w:hAnsi="Montserrat Light" w:cs="Calibri"/>
          <w:b/>
          <w:noProof/>
          <w:sz w:val="16"/>
          <w:szCs w:val="16"/>
        </w:rPr>
        <w:t xml:space="preserve">Oude Oosterzelestraat zn., </w:t>
      </w:r>
      <w:r w:rsidRPr="007C3C85">
        <w:rPr>
          <w:rFonts w:ascii="Montserrat Light" w:hAnsi="Montserrat Light" w:cs="Calibri"/>
          <w:b/>
          <w:noProof/>
          <w:sz w:val="16"/>
          <w:szCs w:val="16"/>
          <w:u w:val="single"/>
        </w:rPr>
        <w:t>9230 Wetteren</w:t>
      </w:r>
    </w:p>
    <w:p w14:paraId="652CDEEB" w14:textId="722336D8" w:rsidR="003A3DB6" w:rsidRPr="00E32442" w:rsidRDefault="00EE01EE" w:rsidP="00E32442">
      <w:pPr>
        <w:widowControl w:val="0"/>
        <w:autoSpaceDE w:val="0"/>
        <w:autoSpaceDN w:val="0"/>
        <w:adjustRightInd w:val="0"/>
        <w:ind w:left="2832" w:firstLine="708"/>
        <w:rPr>
          <w:rFonts w:ascii="Montserrat Light" w:hAnsi="Montserrat Light" w:cs="Calibri"/>
          <w:b/>
          <w:sz w:val="16"/>
          <w:szCs w:val="16"/>
          <w:lang w:val="nl-NL"/>
        </w:rPr>
      </w:pPr>
      <w:r w:rsidRPr="00E32442">
        <w:rPr>
          <w:rFonts w:ascii="Montserrat Light" w:hAnsi="Montserrat Light" w:cs="Calibri"/>
          <w:b/>
          <w:noProof/>
          <w:sz w:val="16"/>
          <w:szCs w:val="16"/>
        </w:rPr>
        <w:t xml:space="preserve">Oude Oosterzelestraat zn., </w:t>
      </w:r>
      <w:r w:rsidRPr="007C3C85">
        <w:rPr>
          <w:rFonts w:ascii="Montserrat Light" w:hAnsi="Montserrat Light" w:cs="Calibri"/>
          <w:b/>
          <w:noProof/>
          <w:sz w:val="16"/>
          <w:szCs w:val="16"/>
          <w:u w:val="single"/>
        </w:rPr>
        <w:t>9860 Oosterzele</w:t>
      </w:r>
    </w:p>
    <w:p w14:paraId="7D39A991" w14:textId="782D687D" w:rsidR="00E32442" w:rsidRPr="00E32442" w:rsidRDefault="00EE01EE" w:rsidP="00E32442">
      <w:pPr>
        <w:widowControl w:val="0"/>
        <w:autoSpaceDE w:val="0"/>
        <w:autoSpaceDN w:val="0"/>
        <w:adjustRightInd w:val="0"/>
        <w:ind w:left="3540" w:hanging="3540"/>
        <w:rPr>
          <w:rFonts w:ascii="Montserrat Light" w:hAnsi="Montserrat Light" w:cs="Calibri"/>
          <w:b/>
          <w:noProof/>
          <w:sz w:val="16"/>
          <w:szCs w:val="16"/>
        </w:rPr>
      </w:pPr>
      <w:r w:rsidRPr="00E32442">
        <w:rPr>
          <w:rFonts w:ascii="Montserrat Light" w:hAnsi="Montserrat Light" w:cs="Calibri"/>
          <w:sz w:val="16"/>
          <w:szCs w:val="16"/>
        </w:rPr>
        <w:t xml:space="preserve">Kadastrale gegevens: </w:t>
      </w:r>
      <w:r w:rsidR="005D05D2" w:rsidRPr="00E32442">
        <w:rPr>
          <w:rFonts w:ascii="Montserrat Light" w:hAnsi="Montserrat Light" w:cs="Calibri"/>
          <w:sz w:val="16"/>
          <w:szCs w:val="16"/>
        </w:rPr>
        <w:tab/>
      </w:r>
      <w:r w:rsidRPr="00E32442">
        <w:rPr>
          <w:rFonts w:ascii="Montserrat Light" w:hAnsi="Montserrat Light" w:cs="Calibri"/>
          <w:b/>
          <w:noProof/>
          <w:sz w:val="16"/>
          <w:szCs w:val="16"/>
        </w:rPr>
        <w:t>OOSTERZELE 1 AFD (OOSTERZELE)</w:t>
      </w:r>
      <w:r w:rsidRPr="00E32442">
        <w:rPr>
          <w:rFonts w:ascii="Montserrat Light" w:hAnsi="Montserrat Light" w:cs="Calibri"/>
          <w:b/>
          <w:sz w:val="16"/>
          <w:szCs w:val="16"/>
        </w:rPr>
        <w:t xml:space="preserve">, Sectie </w:t>
      </w:r>
      <w:r w:rsidRPr="00E32442">
        <w:rPr>
          <w:rFonts w:ascii="Montserrat Light" w:hAnsi="Montserrat Light" w:cs="Calibri"/>
          <w:b/>
          <w:noProof/>
          <w:sz w:val="16"/>
          <w:szCs w:val="16"/>
        </w:rPr>
        <w:t>A</w:t>
      </w:r>
      <w:r w:rsidRPr="00E32442">
        <w:rPr>
          <w:rFonts w:ascii="Montserrat Light" w:hAnsi="Montserrat Light" w:cs="Calibri"/>
          <w:b/>
          <w:sz w:val="16"/>
          <w:szCs w:val="16"/>
        </w:rPr>
        <w:t>, nr</w:t>
      </w:r>
      <w:r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1524</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1528</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1526</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1529/A,</w:t>
      </w:r>
      <w:r w:rsidR="00E32442" w:rsidRPr="00E32442">
        <w:rPr>
          <w:rFonts w:ascii="Montserrat Light" w:hAnsi="Montserrat Light" w:cs="Calibri"/>
          <w:b/>
          <w:sz w:val="16"/>
          <w:szCs w:val="16"/>
        </w:rPr>
        <w:t xml:space="preserve">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1531</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1532</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1527/A</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1525</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1534</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1530</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1528/2</w:t>
      </w:r>
      <w:r w:rsidR="00E32442" w:rsidRPr="00E32442">
        <w:rPr>
          <w:rFonts w:ascii="Montserrat Light" w:hAnsi="Montserrat Light" w:cs="Calibri"/>
          <w:b/>
          <w:sz w:val="16"/>
          <w:szCs w:val="16"/>
        </w:rPr>
        <w:t>, nr</w:t>
      </w:r>
      <w:r w:rsidR="00E32442" w:rsidRPr="00E32442">
        <w:rPr>
          <w:rFonts w:ascii="Montserrat Light" w:hAnsi="Montserrat Light" w:cs="Calibri"/>
          <w:sz w:val="16"/>
          <w:szCs w:val="16"/>
        </w:rPr>
        <w:t xml:space="preserve">. </w:t>
      </w:r>
      <w:r w:rsidR="00E32442" w:rsidRPr="00E32442">
        <w:rPr>
          <w:rFonts w:ascii="Montserrat Light" w:hAnsi="Montserrat Light" w:cs="Calibri"/>
          <w:b/>
          <w:noProof/>
          <w:sz w:val="16"/>
          <w:szCs w:val="16"/>
        </w:rPr>
        <w:t>1533</w:t>
      </w:r>
      <w:r w:rsidR="00E32442" w:rsidRPr="00E32442">
        <w:rPr>
          <w:rFonts w:ascii="Montserrat Light" w:hAnsi="Montserrat Light" w:cs="Calibri"/>
          <w:b/>
          <w:noProof/>
          <w:sz w:val="16"/>
          <w:szCs w:val="16"/>
        </w:rPr>
        <w:tab/>
        <w:t>WETTEREN: perceel zn</w:t>
      </w:r>
    </w:p>
    <w:p w14:paraId="69AC1233" w14:textId="77777777" w:rsidR="00E32442" w:rsidRPr="00E32442" w:rsidRDefault="00EE01EE" w:rsidP="00E32442">
      <w:pPr>
        <w:pStyle w:val="Lijstalinea"/>
        <w:ind w:left="3540" w:hanging="3540"/>
        <w:rPr>
          <w:rFonts w:ascii="Montserrat Light" w:hAnsi="Montserrat Light"/>
          <w:b/>
          <w:sz w:val="16"/>
          <w:szCs w:val="16"/>
          <w:lang w:eastAsia="nl-BE"/>
        </w:rPr>
      </w:pPr>
      <w:r w:rsidRPr="00E32442">
        <w:rPr>
          <w:rFonts w:ascii="Montserrat Light" w:hAnsi="Montserrat Light" w:cs="Lucida Sans Unicode"/>
          <w:sz w:val="16"/>
          <w:szCs w:val="16"/>
        </w:rPr>
        <w:t>Type aanvraag:</w:t>
      </w:r>
      <w:r w:rsidR="00981282" w:rsidRPr="00E32442">
        <w:rPr>
          <w:rFonts w:ascii="Montserrat Light" w:hAnsi="Montserrat Light" w:cs="Lucida Sans Unicode"/>
          <w:sz w:val="16"/>
          <w:szCs w:val="16"/>
        </w:rPr>
        <w:tab/>
      </w:r>
      <w:r w:rsidR="00366EB6" w:rsidRPr="00E32442">
        <w:rPr>
          <w:rFonts w:ascii="Montserrat Light" w:hAnsi="Montserrat Light"/>
          <w:b/>
          <w:sz w:val="16"/>
          <w:szCs w:val="16"/>
          <w:lang w:eastAsia="nl-BE"/>
        </w:rPr>
        <w:t xml:space="preserve">Stedenbouwkundige handelingen, Ingedeelde inrichtingen of activiteiten, Vegetatiewijziging, </w:t>
      </w:r>
    </w:p>
    <w:p w14:paraId="512E58E8" w14:textId="094328D1" w:rsidR="00CF6EE7" w:rsidRPr="00E32442" w:rsidRDefault="00EE01EE" w:rsidP="00E32442">
      <w:pPr>
        <w:pStyle w:val="Lijstalinea"/>
        <w:ind w:left="3540" w:hanging="3540"/>
        <w:rPr>
          <w:rFonts w:ascii="Montserrat Light" w:hAnsi="Montserrat Light" w:cs="Lucida Sans Unicode"/>
          <w:b/>
          <w:sz w:val="16"/>
          <w:szCs w:val="16"/>
          <w:lang w:val="nl-NL"/>
        </w:rPr>
      </w:pPr>
      <w:r w:rsidRPr="00E32442">
        <w:rPr>
          <w:rFonts w:ascii="Montserrat Light" w:hAnsi="Montserrat Light" w:cs="Lucida Sans Unicode"/>
          <w:sz w:val="16"/>
          <w:szCs w:val="16"/>
        </w:rPr>
        <w:t>Voorwerp van de aanvraag:</w:t>
      </w:r>
      <w:r w:rsidR="00981282" w:rsidRPr="00E32442">
        <w:rPr>
          <w:rFonts w:ascii="Montserrat Light" w:hAnsi="Montserrat Light" w:cs="Lucida Sans Unicode"/>
          <w:sz w:val="16"/>
          <w:szCs w:val="16"/>
        </w:rPr>
        <w:tab/>
      </w:r>
      <w:r w:rsidR="00281206" w:rsidRPr="00E32442">
        <w:rPr>
          <w:rFonts w:ascii="Montserrat Light" w:hAnsi="Montserrat Light" w:cs="Lucida Sans Unicode"/>
          <w:b/>
          <w:noProof/>
          <w:sz w:val="16"/>
          <w:szCs w:val="16"/>
        </w:rPr>
        <w:t>Windenergieproject Oosterzele E40</w:t>
      </w:r>
    </w:p>
    <w:p w14:paraId="7A15AAA6" w14:textId="4BA5F229" w:rsidR="00281206" w:rsidRPr="00E32442" w:rsidRDefault="00EE01EE" w:rsidP="00CF6EE7">
      <w:pPr>
        <w:widowControl w:val="0"/>
        <w:autoSpaceDE w:val="0"/>
        <w:autoSpaceDN w:val="0"/>
        <w:adjustRightInd w:val="0"/>
        <w:rPr>
          <w:sz w:val="16"/>
          <w:szCs w:val="16"/>
        </w:rPr>
      </w:pPr>
      <w:r w:rsidRPr="00E32442">
        <w:rPr>
          <w:rFonts w:ascii="Montserrat Light" w:hAnsi="Montserrat Light" w:cs="Lucida Sans Unicode"/>
          <w:sz w:val="16"/>
          <w:szCs w:val="16"/>
        </w:rPr>
        <w:t>Dossiernummer:</w:t>
      </w:r>
      <w:r w:rsidR="00981282" w:rsidRPr="00E32442">
        <w:rPr>
          <w:rFonts w:ascii="Montserrat Light" w:hAnsi="Montserrat Light" w:cs="Lucida Sans Unicode"/>
          <w:sz w:val="16"/>
          <w:szCs w:val="16"/>
        </w:rPr>
        <w:tab/>
      </w:r>
      <w:r w:rsidR="00981282" w:rsidRPr="00E32442">
        <w:rPr>
          <w:rFonts w:ascii="Montserrat Light" w:hAnsi="Montserrat Light" w:cs="Lucida Sans Unicode"/>
          <w:sz w:val="16"/>
          <w:szCs w:val="16"/>
        </w:rPr>
        <w:tab/>
      </w:r>
      <w:r w:rsidR="00981282" w:rsidRPr="00E32442">
        <w:rPr>
          <w:rFonts w:ascii="Montserrat Light" w:hAnsi="Montserrat Light" w:cs="Lucida Sans Unicode"/>
          <w:sz w:val="16"/>
          <w:szCs w:val="16"/>
        </w:rPr>
        <w:tab/>
      </w:r>
      <w:r w:rsidR="00E32442">
        <w:rPr>
          <w:rFonts w:ascii="Montserrat Light" w:hAnsi="Montserrat Light" w:cs="Lucida Sans Unicode"/>
          <w:sz w:val="16"/>
          <w:szCs w:val="16"/>
        </w:rPr>
        <w:tab/>
      </w:r>
      <w:r w:rsidRPr="00E32442">
        <w:rPr>
          <w:rFonts w:ascii="Montserrat Light" w:hAnsi="Montserrat Light"/>
          <w:b/>
          <w:noProof/>
          <w:sz w:val="16"/>
          <w:szCs w:val="16"/>
        </w:rPr>
        <w:t>OMV_2024058606</w:t>
      </w:r>
    </w:p>
    <w:p w14:paraId="441AA441" w14:textId="514537F4" w:rsidR="00281206" w:rsidRPr="00E32442" w:rsidRDefault="00EE01EE" w:rsidP="00281206">
      <w:pPr>
        <w:widowControl w:val="0"/>
        <w:autoSpaceDE w:val="0"/>
        <w:autoSpaceDN w:val="0"/>
        <w:adjustRightInd w:val="0"/>
        <w:rPr>
          <w:rFonts w:ascii="Montserrat Light" w:hAnsi="Montserrat Light" w:cs="Calibri"/>
          <w:b/>
          <w:sz w:val="16"/>
          <w:szCs w:val="16"/>
          <w:shd w:val="clear" w:color="auto" w:fill="000000" w:themeFill="text1"/>
          <w:lang w:val="nl-NL"/>
        </w:rPr>
      </w:pPr>
      <w:r w:rsidRPr="00E32442">
        <w:rPr>
          <w:rFonts w:ascii="Montserrat Light" w:hAnsi="Montserrat Light" w:cs="Calibri"/>
          <w:b/>
          <w:sz w:val="16"/>
          <w:szCs w:val="16"/>
          <w:shd w:val="clear" w:color="auto" w:fill="000000" w:themeFill="text1"/>
        </w:rPr>
        <w:t>Gegevens over de beslissing + inzagemogelijkheden</w:t>
      </w:r>
    </w:p>
    <w:p w14:paraId="4D1C39C3" w14:textId="191CBCFE" w:rsidR="00281206" w:rsidRPr="00E32442" w:rsidRDefault="00EE01EE" w:rsidP="00281206">
      <w:pPr>
        <w:widowControl w:val="0"/>
        <w:autoSpaceDE w:val="0"/>
        <w:autoSpaceDN w:val="0"/>
        <w:adjustRightInd w:val="0"/>
        <w:rPr>
          <w:rFonts w:ascii="Montserrat Light" w:hAnsi="Montserrat Light" w:cs="Calibri"/>
          <w:sz w:val="16"/>
          <w:szCs w:val="16"/>
          <w:lang w:val="nl-NL"/>
        </w:rPr>
      </w:pPr>
      <w:r w:rsidRPr="00E32442">
        <w:rPr>
          <w:rFonts w:ascii="Montserrat Light" w:hAnsi="Montserrat Light" w:cs="Calibri"/>
          <w:sz w:val="16"/>
          <w:szCs w:val="16"/>
        </w:rPr>
        <w:t xml:space="preserve">De </w:t>
      </w:r>
      <w:r w:rsidR="00C41C53" w:rsidRPr="00E32442">
        <w:rPr>
          <w:rFonts w:ascii="Montserrat Light" w:hAnsi="Montserrat Light" w:cs="Calibri"/>
          <w:sz w:val="16"/>
          <w:szCs w:val="16"/>
        </w:rPr>
        <w:t xml:space="preserve">Vlaamse </w:t>
      </w:r>
      <w:r w:rsidR="007C3C85">
        <w:rPr>
          <w:rFonts w:ascii="Montserrat Light" w:hAnsi="Montserrat Light" w:cs="Calibri"/>
          <w:sz w:val="16"/>
          <w:szCs w:val="16"/>
        </w:rPr>
        <w:t>R</w:t>
      </w:r>
      <w:r w:rsidR="00C41C53" w:rsidRPr="00E32442">
        <w:rPr>
          <w:rFonts w:ascii="Montserrat Light" w:hAnsi="Montserrat Light" w:cs="Calibri"/>
          <w:sz w:val="16"/>
          <w:szCs w:val="16"/>
        </w:rPr>
        <w:t>egering</w:t>
      </w:r>
      <w:r w:rsidRPr="00E32442">
        <w:rPr>
          <w:rFonts w:ascii="Montserrat Light" w:hAnsi="Montserrat Light" w:cs="Calibri"/>
          <w:sz w:val="16"/>
          <w:szCs w:val="16"/>
        </w:rPr>
        <w:t xml:space="preserve"> heeft op </w:t>
      </w:r>
      <w:r w:rsidRPr="007C3C85">
        <w:rPr>
          <w:rFonts w:ascii="Montserrat Light" w:hAnsi="Montserrat Light" w:cs="Calibri"/>
          <w:b/>
          <w:bCs/>
          <w:noProof/>
          <w:sz w:val="16"/>
          <w:szCs w:val="16"/>
          <w:u w:val="single"/>
        </w:rPr>
        <w:t>11-04-2025</w:t>
      </w:r>
      <w:r w:rsidRPr="00E32442">
        <w:rPr>
          <w:rFonts w:ascii="Montserrat Light" w:hAnsi="Montserrat Light" w:cs="Calibri"/>
          <w:sz w:val="16"/>
          <w:szCs w:val="16"/>
        </w:rPr>
        <w:t xml:space="preserve"> de omgevingsvergunning </w:t>
      </w:r>
      <w:r w:rsidR="00E76F49" w:rsidRPr="007C3C85">
        <w:rPr>
          <w:rFonts w:ascii="Montserrat Light" w:hAnsi="Montserrat Light" w:cs="Calibri"/>
          <w:b/>
          <w:bCs/>
          <w:sz w:val="16"/>
          <w:szCs w:val="16"/>
          <w:u w:val="single"/>
        </w:rPr>
        <w:t>verleend</w:t>
      </w:r>
      <w:r w:rsidR="00E76F49" w:rsidRPr="007C3C85">
        <w:rPr>
          <w:rFonts w:ascii="Montserrat Light" w:hAnsi="Montserrat Light" w:cs="Calibri"/>
          <w:sz w:val="16"/>
          <w:szCs w:val="16"/>
        </w:rPr>
        <w:t>.</w:t>
      </w:r>
    </w:p>
    <w:p w14:paraId="5B26594F" w14:textId="2F4656D4" w:rsidR="007C3C85" w:rsidRPr="007C3C85" w:rsidRDefault="00EE01EE" w:rsidP="007C3C85">
      <w:pPr>
        <w:widowControl w:val="0"/>
        <w:autoSpaceDE w:val="0"/>
        <w:autoSpaceDN w:val="0"/>
        <w:adjustRightInd w:val="0"/>
        <w:rPr>
          <w:rFonts w:ascii="Montserrat Light" w:hAnsi="Montserrat Light" w:cs="Calibri"/>
          <w:sz w:val="16"/>
          <w:szCs w:val="16"/>
        </w:rPr>
      </w:pPr>
      <w:r w:rsidRPr="007C3C85">
        <w:rPr>
          <w:rFonts w:ascii="Montserrat Light" w:hAnsi="Montserrat Light" w:cs="Calibri"/>
          <w:sz w:val="16"/>
          <w:szCs w:val="16"/>
        </w:rPr>
        <w:t xml:space="preserve">De beslissing </w:t>
      </w:r>
      <w:r w:rsidR="00C00305">
        <w:rPr>
          <w:rFonts w:ascii="Montserrat Light" w:hAnsi="Montserrat Light" w:cs="Calibri"/>
          <w:sz w:val="16"/>
          <w:szCs w:val="16"/>
        </w:rPr>
        <w:t>is</w:t>
      </w:r>
      <w:r w:rsidRPr="007C3C85">
        <w:rPr>
          <w:rFonts w:ascii="Montserrat Light" w:hAnsi="Montserrat Light" w:cs="Calibri"/>
          <w:sz w:val="16"/>
          <w:szCs w:val="16"/>
        </w:rPr>
        <w:t xml:space="preserve"> van</w:t>
      </w:r>
      <w:r w:rsidR="008F43A6" w:rsidRPr="007C3C85">
        <w:rPr>
          <w:rFonts w:ascii="Montserrat Light" w:hAnsi="Montserrat Light" w:cs="Calibri"/>
          <w:sz w:val="16"/>
          <w:szCs w:val="16"/>
        </w:rPr>
        <w:t>af</w:t>
      </w:r>
      <w:r w:rsidR="007C3C85">
        <w:rPr>
          <w:rFonts w:ascii="Montserrat Light" w:hAnsi="Montserrat Light" w:cs="Calibri"/>
          <w:sz w:val="16"/>
          <w:szCs w:val="16"/>
        </w:rPr>
        <w:t xml:space="preserve"> </w:t>
      </w:r>
      <w:r w:rsidR="00800A00" w:rsidRPr="007C3C85">
        <w:rPr>
          <w:rFonts w:ascii="Montserrat Light" w:hAnsi="Montserrat Light" w:cs="Calibri"/>
          <w:b/>
          <w:bCs/>
          <w:sz w:val="16"/>
          <w:szCs w:val="16"/>
          <w:u w:val="single"/>
        </w:rPr>
        <w:t>1</w:t>
      </w:r>
      <w:r w:rsidR="00800A00">
        <w:rPr>
          <w:rFonts w:ascii="Montserrat Light" w:hAnsi="Montserrat Light" w:cs="Calibri"/>
          <w:b/>
          <w:bCs/>
          <w:sz w:val="16"/>
          <w:szCs w:val="16"/>
          <w:u w:val="single"/>
        </w:rPr>
        <w:t>8</w:t>
      </w:r>
      <w:r w:rsidR="007C3C85" w:rsidRPr="007C3C85">
        <w:rPr>
          <w:rFonts w:ascii="Montserrat Light" w:hAnsi="Montserrat Light" w:cs="Calibri"/>
          <w:b/>
          <w:bCs/>
          <w:sz w:val="16"/>
          <w:szCs w:val="16"/>
          <w:u w:val="single"/>
        </w:rPr>
        <w:t>-04-2025</w:t>
      </w:r>
      <w:r w:rsidRPr="007C3C85">
        <w:rPr>
          <w:rFonts w:ascii="Montserrat Light" w:hAnsi="Montserrat Light" w:cs="Calibri"/>
          <w:sz w:val="16"/>
          <w:szCs w:val="16"/>
        </w:rPr>
        <w:t xml:space="preserve"> tot</w:t>
      </w:r>
      <w:r w:rsidR="008F43A6" w:rsidRPr="007C3C85">
        <w:rPr>
          <w:rFonts w:ascii="Montserrat Light" w:hAnsi="Montserrat Light" w:cs="Calibri"/>
          <w:sz w:val="16"/>
          <w:szCs w:val="16"/>
        </w:rPr>
        <w:t xml:space="preserve"> en met</w:t>
      </w:r>
      <w:r w:rsidRPr="007C3C85">
        <w:rPr>
          <w:rFonts w:ascii="Montserrat Light" w:hAnsi="Montserrat Light" w:cs="Calibri"/>
          <w:sz w:val="16"/>
          <w:szCs w:val="16"/>
        </w:rPr>
        <w:t xml:space="preserve"> </w:t>
      </w:r>
      <w:r w:rsidR="00C00305">
        <w:rPr>
          <w:rFonts w:ascii="Montserrat Light" w:hAnsi="Montserrat Light" w:cs="Calibri"/>
          <w:b/>
          <w:bCs/>
          <w:sz w:val="16"/>
          <w:szCs w:val="16"/>
          <w:u w:val="single"/>
        </w:rPr>
        <w:t>01-06-2025</w:t>
      </w:r>
      <w:r w:rsidRPr="007C3C85">
        <w:rPr>
          <w:rFonts w:ascii="Montserrat Light" w:hAnsi="Montserrat Light" w:cs="Calibri"/>
          <w:sz w:val="16"/>
          <w:szCs w:val="16"/>
        </w:rPr>
        <w:t xml:space="preserve"> </w:t>
      </w:r>
      <w:r w:rsidR="00C00305">
        <w:rPr>
          <w:rFonts w:ascii="Montserrat Light" w:hAnsi="Montserrat Light" w:cs="Calibri"/>
          <w:sz w:val="16"/>
          <w:szCs w:val="16"/>
        </w:rPr>
        <w:t>raadpleegbaar op het inzageloket</w:t>
      </w:r>
      <w:r w:rsidR="00C00305" w:rsidRPr="00E32442">
        <w:rPr>
          <w:rFonts w:ascii="Montserrat Light" w:hAnsi="Montserrat Light" w:cs="Calibri"/>
          <w:sz w:val="16"/>
          <w:szCs w:val="16"/>
        </w:rPr>
        <w:t xml:space="preserve"> via </w:t>
      </w:r>
      <w:hyperlink r:id="rId9" w:history="1">
        <w:r w:rsidR="00C00305" w:rsidRPr="00E32442">
          <w:rPr>
            <w:rStyle w:val="Hyperlink"/>
            <w:rFonts w:ascii="Montserrat Light" w:hAnsi="Montserrat Light" w:cs="Calibri"/>
            <w:sz w:val="16"/>
            <w:szCs w:val="16"/>
          </w:rPr>
          <w:t>www.omgevingsloketinzage.omgeving.vlaanderen.be</w:t>
        </w:r>
      </w:hyperlink>
      <w:r w:rsidR="00C00305">
        <w:t xml:space="preserve"> </w:t>
      </w:r>
      <w:r w:rsidR="007C3C85">
        <w:rPr>
          <w:rFonts w:ascii="Montserrat Light" w:hAnsi="Montserrat Light" w:cs="Calibri"/>
          <w:sz w:val="16"/>
          <w:szCs w:val="16"/>
        </w:rPr>
        <w:t xml:space="preserve">of </w:t>
      </w:r>
      <w:r w:rsidR="007C3C85" w:rsidRPr="007C3C85">
        <w:rPr>
          <w:rFonts w:ascii="Montserrat Light" w:hAnsi="Montserrat Light" w:cs="Calibri"/>
          <w:sz w:val="16"/>
          <w:szCs w:val="16"/>
          <w:lang w:val="nl-NL"/>
        </w:rPr>
        <w:t xml:space="preserve">via de website van Wetteren: </w:t>
      </w:r>
      <w:hyperlink r:id="rId10" w:history="1">
        <w:r w:rsidR="007C3C85" w:rsidRPr="007C3C85">
          <w:rPr>
            <w:rStyle w:val="Hyperlink"/>
            <w:rFonts w:ascii="Montserrat Light" w:hAnsi="Montserrat Light" w:cs="Calibri"/>
            <w:sz w:val="16"/>
            <w:szCs w:val="16"/>
            <w:lang w:val="nl-NL"/>
          </w:rPr>
          <w:t>https://omgeving.geoportaal.be/wetteren</w:t>
        </w:r>
      </w:hyperlink>
    </w:p>
    <w:p w14:paraId="0B10811D" w14:textId="40CE2642" w:rsidR="00C00305" w:rsidRPr="00C00305" w:rsidRDefault="00C00305" w:rsidP="00C00305">
      <w:pPr>
        <w:rPr>
          <w:rFonts w:ascii="Montserrat Light" w:eastAsia="Aptos" w:hAnsi="Montserrat Light" w:cs="Calibri"/>
          <w:sz w:val="16"/>
          <w:szCs w:val="16"/>
          <w:lang w:eastAsia="en-US"/>
          <w14:ligatures w14:val="standardContextual"/>
        </w:rPr>
      </w:pPr>
      <w:r w:rsidRPr="00C00305">
        <w:rPr>
          <w:rFonts w:ascii="Montserrat Light" w:eastAsia="Aptos" w:hAnsi="Montserrat Light" w:cs="Calibri"/>
          <w:sz w:val="16"/>
          <w:szCs w:val="16"/>
          <w:lang w:eastAsia="en-US"/>
          <w14:ligatures w14:val="standardContextual"/>
        </w:rPr>
        <w:t>He</w:t>
      </w:r>
      <w:r>
        <w:rPr>
          <w:rFonts w:ascii="Montserrat Light" w:eastAsia="Aptos" w:hAnsi="Montserrat Light" w:cs="Calibri"/>
          <w:sz w:val="16"/>
          <w:szCs w:val="16"/>
          <w:lang w:eastAsia="en-US"/>
          <w14:ligatures w14:val="standardContextual"/>
        </w:rPr>
        <w:t>eft</w:t>
      </w:r>
      <w:r w:rsidRPr="00C00305">
        <w:rPr>
          <w:rFonts w:ascii="Montserrat Light" w:eastAsia="Aptos" w:hAnsi="Montserrat Light" w:cs="Calibri"/>
          <w:sz w:val="16"/>
          <w:szCs w:val="16"/>
          <w:lang w:eastAsia="en-US"/>
          <w14:ligatures w14:val="standardContextual"/>
        </w:rPr>
        <w:t xml:space="preserve"> u bijkomend</w:t>
      </w:r>
      <w:r>
        <w:rPr>
          <w:rFonts w:ascii="Montserrat Light" w:eastAsia="Aptos" w:hAnsi="Montserrat Light" w:cs="Calibri"/>
          <w:sz w:val="16"/>
          <w:szCs w:val="16"/>
          <w:lang w:eastAsia="en-US"/>
          <w14:ligatures w14:val="standardContextual"/>
        </w:rPr>
        <w:t>e</w:t>
      </w:r>
      <w:r w:rsidRPr="00C00305">
        <w:rPr>
          <w:rFonts w:ascii="Montserrat Light" w:eastAsia="Aptos" w:hAnsi="Montserrat Light" w:cs="Calibri"/>
          <w:sz w:val="16"/>
          <w:szCs w:val="16"/>
          <w:lang w:eastAsia="en-US"/>
          <w14:ligatures w14:val="standardContextual"/>
        </w:rPr>
        <w:t xml:space="preserve"> vragen, dan kunt u terecht bij onze gemeentelijke dienst omgeving: per telefoon (09/</w:t>
      </w:r>
      <w:r>
        <w:rPr>
          <w:rFonts w:ascii="Montserrat Light" w:eastAsia="Aptos" w:hAnsi="Montserrat Light" w:cs="Calibri"/>
          <w:sz w:val="16"/>
          <w:szCs w:val="16"/>
          <w:lang w:eastAsia="en-US"/>
          <w14:ligatures w14:val="standardContextual"/>
        </w:rPr>
        <w:t>369.00.50</w:t>
      </w:r>
      <w:r w:rsidRPr="00C00305">
        <w:rPr>
          <w:rFonts w:ascii="Montserrat Light" w:eastAsia="Aptos" w:hAnsi="Montserrat Light" w:cs="Calibri"/>
          <w:sz w:val="16"/>
          <w:szCs w:val="16"/>
          <w:lang w:eastAsia="en-US"/>
          <w14:ligatures w14:val="standardContextual"/>
        </w:rPr>
        <w:t>) of op afspraak (</w:t>
      </w:r>
      <w:r>
        <w:rPr>
          <w:rFonts w:ascii="Montserrat Light" w:eastAsia="Aptos" w:hAnsi="Montserrat Light" w:cs="Calibri"/>
          <w:sz w:val="16"/>
          <w:szCs w:val="16"/>
          <w:lang w:eastAsia="en-US"/>
          <w14:ligatures w14:val="standardContextual"/>
        </w:rPr>
        <w:t>Rode Heuvel 1, 9230 Wetteren</w:t>
      </w:r>
      <w:r w:rsidRPr="00C00305">
        <w:rPr>
          <w:rFonts w:ascii="Montserrat Light" w:eastAsia="Aptos" w:hAnsi="Montserrat Light" w:cs="Calibri"/>
          <w:sz w:val="16"/>
          <w:szCs w:val="16"/>
          <w:lang w:eastAsia="en-US"/>
          <w14:ligatures w14:val="standardContextual"/>
        </w:rPr>
        <w:t>).</w:t>
      </w:r>
    </w:p>
    <w:p w14:paraId="645023E1" w14:textId="449F4766" w:rsidR="00FB4DE4" w:rsidRPr="00E32442" w:rsidRDefault="00EE01EE" w:rsidP="00FB4DE4">
      <w:pPr>
        <w:widowControl w:val="0"/>
        <w:autoSpaceDE w:val="0"/>
        <w:autoSpaceDN w:val="0"/>
        <w:adjustRightInd w:val="0"/>
        <w:rPr>
          <w:rFonts w:ascii="Montserrat Light" w:hAnsi="Montserrat Light" w:cs="Calibri"/>
          <w:b/>
          <w:sz w:val="16"/>
          <w:szCs w:val="16"/>
          <w:shd w:val="clear" w:color="auto" w:fill="000000" w:themeFill="text1"/>
          <w:lang w:val="nl-NL"/>
        </w:rPr>
      </w:pPr>
      <w:r w:rsidRPr="00E32442">
        <w:rPr>
          <w:rFonts w:ascii="Montserrat Light" w:hAnsi="Montserrat Light" w:cs="Calibri"/>
          <w:b/>
          <w:sz w:val="16"/>
          <w:szCs w:val="16"/>
          <w:shd w:val="clear" w:color="auto" w:fill="000000" w:themeFill="text1"/>
        </w:rPr>
        <w:t>Beroepsmogelijkheden</w:t>
      </w:r>
    </w:p>
    <w:p w14:paraId="717D4A86"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U kan, als betrokken publiek, een beroep instellen tegen deze beslissing. U behoort tot het betrokken publiek als u als natuurlijke persoon, rechtspersoon, vereniging, organisatie of groep met rechtspersoonlijkheid (waarschijnlijk) gevolgen ondervindt van, of belang hebt bij de beslissing over een omgevingsvergunning of de bijstelling van de vergunningsvoorwaarden.</w:t>
      </w:r>
    </w:p>
    <w:p w14:paraId="6EA0E413"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Bezorg hiertoe een verzoekschrift tot schorsing en/of vernietiging:</w:t>
      </w:r>
    </w:p>
    <w:p w14:paraId="2D5A8E3C"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door elektronische neerlegging via het digitaal loket van de Vlaamse bestuursrechtcolleges, of;</w:t>
      </w:r>
    </w:p>
    <w:p w14:paraId="060F6BD7" w14:textId="77777777" w:rsidR="00FB4DE4" w:rsidRPr="00E32442" w:rsidRDefault="00EE01EE" w:rsidP="00FB4DE4">
      <w:pPr>
        <w:ind w:left="705" w:hanging="705"/>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per aangetekende brief aan de Raad voor Vergunningsbetwistingen, p/a Dienst van de Bestuursrechtscolleges, Koning Albert II-laan 15 bus 130, 1210 Brussel of;</w:t>
      </w:r>
    </w:p>
    <w:p w14:paraId="18A8DAFE" w14:textId="77777777" w:rsidR="00FB4DE4" w:rsidRPr="00E32442" w:rsidRDefault="00EE01EE" w:rsidP="00FB4DE4">
      <w:pPr>
        <w:ind w:left="705" w:hanging="705"/>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door neerlegging ter griffie, Marie-Elisabeth Belpairegebouw, Toren Noord (tweede verdieping), Simon Bolivarlaan 17, 1000 Brussel.</w:t>
      </w:r>
    </w:p>
    <w:p w14:paraId="20E60B7B" w14:textId="2B17E260"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 xml:space="preserve">Doe dit op straffe van onontvankelijkheid binnen een vervaltermijn van </w:t>
      </w:r>
      <w:r w:rsidRPr="00E32442">
        <w:rPr>
          <w:rFonts w:ascii="Montserrat Light" w:hAnsi="Montserrat Light"/>
          <w:b/>
          <w:bCs/>
          <w:noProof/>
          <w:sz w:val="16"/>
          <w:szCs w:val="16"/>
        </w:rPr>
        <w:t>45 dagen</w:t>
      </w:r>
      <w:r w:rsidRPr="00E32442">
        <w:rPr>
          <w:rFonts w:ascii="Montserrat Light" w:hAnsi="Montserrat Light"/>
          <w:noProof/>
          <w:sz w:val="16"/>
          <w:szCs w:val="16"/>
        </w:rPr>
        <w:t xml:space="preserve"> te rekenen vanaf de dag van de aanplakking</w:t>
      </w:r>
      <w:r w:rsidR="001D3710">
        <w:rPr>
          <w:rFonts w:ascii="Montserrat Light" w:hAnsi="Montserrat Light"/>
          <w:noProof/>
          <w:sz w:val="16"/>
          <w:szCs w:val="16"/>
        </w:rPr>
        <w:t xml:space="preserve"> (= 17-04-2025)</w:t>
      </w:r>
      <w:r w:rsidRPr="00E32442">
        <w:rPr>
          <w:rFonts w:ascii="Montserrat Light" w:hAnsi="Montserrat Light"/>
          <w:noProof/>
          <w:sz w:val="16"/>
          <w:szCs w:val="16"/>
        </w:rPr>
        <w:t>. Deze dag is niet inbegrepen.</w:t>
      </w:r>
    </w:p>
    <w:p w14:paraId="345332EB"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Bezorg gelijktijdig een afschrift van het verzoekschrift ter informatie aan:</w:t>
      </w:r>
    </w:p>
    <w:p w14:paraId="76D534EA"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de aanvrager (u vindt het adres van deze laatste in de beslissing);</w:t>
      </w:r>
    </w:p>
    <w:p w14:paraId="6C5BE326"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het Vlaamse Gewest of de betrokken gewestelijke Omgevingsambtenaar, p.a. Departement Omgeving, Afdeling Gebiedsontwikkeling, omgevingsplanning- en projecten (GOP), Koning Albert II-laan 15 bus 551, 1210 Brussel. Of aan (wanneer de aanvraag uitsluitend betrekking heeft op kleinhandelsactiviteiten) Agentschap Innoveren en Ondernemen, Koning Albert II-laan 15 bus 331, 1210 Brussel. Of aan (wanneer de aanvraag uitsluitend betrekking heeft op vegetatiewijzigingen) Agentschap voor Natuur en Bos, Koning Albert II-laan 15 bus 177, 1210 Brussel.</w:t>
      </w:r>
    </w:p>
    <w:p w14:paraId="7F17026F"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Vermeld in het verzoekschrift minstens de volgende gegevens:</w:t>
      </w:r>
    </w:p>
    <w:p w14:paraId="30C56871" w14:textId="77777777" w:rsidR="00FB4DE4" w:rsidRPr="00E32442" w:rsidRDefault="00EE01EE" w:rsidP="00FB4DE4">
      <w:pPr>
        <w:ind w:left="705" w:hanging="705"/>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uw naam, hoedanigheid, woonplaats of zetel, de gekozen woonplaats in België en in voorkomend geval een telefoonnummer en een e-mailadres;</w:t>
      </w:r>
    </w:p>
    <w:p w14:paraId="2044844E"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het Vlaams Gewest of de betrokken Gewestelijke Omgevingsambtenaar en het hierboven vermelde adres als verweerder;</w:t>
      </w:r>
    </w:p>
    <w:p w14:paraId="7F946239"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het voorwerp van het beroep;</w:t>
      </w:r>
    </w:p>
    <w:p w14:paraId="7A892641"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een uiteenzetting van de feiten en de ingeroepen middelen;</w:t>
      </w:r>
    </w:p>
    <w:p w14:paraId="7A8D8E0F"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een inventaris van de overtuigingsstukken.</w:t>
      </w:r>
    </w:p>
    <w:p w14:paraId="238FDECB" w14:textId="77777777" w:rsidR="00FB4DE4" w:rsidRPr="00E32442" w:rsidRDefault="00EE01EE" w:rsidP="00FB4DE4">
      <w:pPr>
        <w:ind w:firstLine="708"/>
        <w:rPr>
          <w:rFonts w:ascii="Montserrat Light" w:hAnsi="Montserrat Light"/>
          <w:noProof/>
          <w:sz w:val="16"/>
          <w:szCs w:val="16"/>
        </w:rPr>
      </w:pPr>
      <w:r w:rsidRPr="00E32442">
        <w:rPr>
          <w:rFonts w:ascii="Montserrat Light" w:hAnsi="Montserrat Light"/>
          <w:noProof/>
          <w:sz w:val="16"/>
          <w:szCs w:val="16"/>
        </w:rPr>
        <w:t>U bent bij het indienen van het verzoekschrift een rolrecht verschuldigd van:</w:t>
      </w:r>
    </w:p>
    <w:p w14:paraId="6162E9A3"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200 euro bij het indienen van een verzoekschrift tot vernietiging</w:t>
      </w:r>
    </w:p>
    <w:p w14:paraId="2AA9EE87" w14:textId="77777777" w:rsidR="00FB4DE4" w:rsidRPr="00E32442" w:rsidRDefault="00EE01EE" w:rsidP="00FB4DE4">
      <w:pPr>
        <w:rPr>
          <w:rFonts w:ascii="Montserrat Light" w:hAnsi="Montserrat Light"/>
          <w:noProof/>
          <w:sz w:val="16"/>
          <w:szCs w:val="16"/>
        </w:rPr>
      </w:pPr>
      <w:r w:rsidRPr="00E32442">
        <w:rPr>
          <w:rFonts w:ascii="Montserrat Light" w:hAnsi="Montserrat Light"/>
          <w:noProof/>
          <w:sz w:val="16"/>
          <w:szCs w:val="16"/>
        </w:rPr>
        <w:t>•</w:t>
      </w:r>
      <w:r w:rsidRPr="00E32442">
        <w:rPr>
          <w:rFonts w:ascii="Montserrat Light" w:hAnsi="Montserrat Light"/>
          <w:noProof/>
          <w:sz w:val="16"/>
          <w:szCs w:val="16"/>
        </w:rPr>
        <w:tab/>
        <w:t>100 euro bij het indienen van een verzoekschrift tot schorsing of tot schorsing wegens uiterst dringende noodzakelijkheid.</w:t>
      </w:r>
    </w:p>
    <w:p w14:paraId="640AE042" w14:textId="77777777" w:rsidR="00FB4DE4" w:rsidRPr="00E32442" w:rsidRDefault="00EE01EE" w:rsidP="00BD0C70">
      <w:pPr>
        <w:rPr>
          <w:rFonts w:ascii="Montserrat Light" w:hAnsi="Montserrat Light"/>
          <w:noProof/>
          <w:sz w:val="16"/>
          <w:szCs w:val="16"/>
        </w:rPr>
      </w:pPr>
      <w:r w:rsidRPr="00E32442">
        <w:rPr>
          <w:rFonts w:ascii="Montserrat Light" w:hAnsi="Montserrat Light"/>
          <w:noProof/>
          <w:sz w:val="16"/>
          <w:szCs w:val="16"/>
        </w:rPr>
        <w:t>De procedure voor de Raad van Vergunningsbetwistingen wordt geregeld in het decreet van 4 april 2014 betreffende de organisatie en de rechtspleging van sommige Vlaamse bestuursrechtscolleges, het decreet van 25 april 2014 betreffende de omgevingsvergunning en het besluit van de Vlaamse Regering van 16 mei 2014 houdende de rechtspleging voor sommige Vlaamse Bestuursrechtscolleges. (http://www.dbrc.be/vergunningsbetwistingen)</w:t>
      </w:r>
    </w:p>
    <w:sectPr w:rsidR="00FB4DE4" w:rsidRPr="00E32442" w:rsidSect="00EF588E">
      <w:headerReference w:type="default" r:id="rId11"/>
      <w:footerReference w:type="default" r:id="rId12"/>
      <w:pgSz w:w="11900" w:h="16840"/>
      <w:pgMar w:top="709" w:right="709"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34C5" w14:textId="77777777" w:rsidR="003D4D0E" w:rsidRDefault="003D4D0E">
      <w:r>
        <w:separator/>
      </w:r>
    </w:p>
  </w:endnote>
  <w:endnote w:type="continuationSeparator" w:id="0">
    <w:p w14:paraId="757CE1A0" w14:textId="77777777" w:rsidR="003D4D0E" w:rsidRDefault="003D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modern"/>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Ind w:w="-16" w:type="dxa"/>
      <w:tblCellMar>
        <w:left w:w="70" w:type="dxa"/>
        <w:right w:w="70" w:type="dxa"/>
      </w:tblCellMar>
      <w:tblLook w:val="0000" w:firstRow="0" w:lastRow="0" w:firstColumn="0" w:lastColumn="0" w:noHBand="0" w:noVBand="0"/>
    </w:tblPr>
    <w:tblGrid>
      <w:gridCol w:w="10576"/>
    </w:tblGrid>
    <w:tr w:rsidR="00383642" w14:paraId="614A2D7B" w14:textId="77777777" w:rsidTr="003C0E71">
      <w:trPr>
        <w:trHeight w:val="190"/>
      </w:trPr>
      <w:tc>
        <w:tcPr>
          <w:tcW w:w="10576" w:type="dxa"/>
        </w:tcPr>
        <w:p w14:paraId="26AA2650" w14:textId="77777777" w:rsidR="0028376A" w:rsidRPr="0028376A" w:rsidRDefault="00EE01EE" w:rsidP="0028376A">
          <w:pPr>
            <w:widowControl w:val="0"/>
            <w:spacing w:line="276" w:lineRule="auto"/>
            <w:rPr>
              <w:rFonts w:ascii="Times New Roman" w:eastAsia="Times New Roman" w:hAnsi="Times New Roman" w:cs="Times New Roman"/>
              <w:noProof/>
              <w:sz w:val="20"/>
              <w:szCs w:val="20"/>
              <w:lang w:eastAsia="nl-BE"/>
            </w:rPr>
          </w:pPr>
          <w:r w:rsidRPr="0028376A">
            <w:rPr>
              <w:rFonts w:ascii="Montserrat Light" w:eastAsia="Montserrat Light" w:hAnsi="Montserrat Light" w:cs="Montserrat Light"/>
              <w:noProof/>
              <w:sz w:val="16"/>
              <w:szCs w:val="16"/>
              <w:lang w:eastAsia="nl-BE"/>
            </w:rPr>
            <w:drawing>
              <wp:anchor distT="0" distB="0" distL="114300" distR="114300" simplePos="0" relativeHeight="251658240" behindDoc="1" locked="0" layoutInCell="1" allowOverlap="1" wp14:anchorId="4F6EA271" wp14:editId="625AB386">
                <wp:simplePos x="0" y="0"/>
                <wp:positionH relativeFrom="column">
                  <wp:posOffset>8255</wp:posOffset>
                </wp:positionH>
                <wp:positionV relativeFrom="paragraph">
                  <wp:posOffset>119380</wp:posOffset>
                </wp:positionV>
                <wp:extent cx="523875" cy="388826"/>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zwar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388826"/>
                        </a:xfrm>
                        <a:prstGeom prst="rect">
                          <a:avLst/>
                        </a:prstGeom>
                      </pic:spPr>
                    </pic:pic>
                  </a:graphicData>
                </a:graphic>
                <wp14:sizeRelH relativeFrom="margin">
                  <wp14:pctWidth>0</wp14:pctWidth>
                </wp14:sizeRelH>
                <wp14:sizeRelV relativeFrom="margin">
                  <wp14:pctHeight>0</wp14:pctHeight>
                </wp14:sizeRelV>
              </wp:anchor>
            </w:drawing>
          </w:r>
        </w:p>
        <w:tbl>
          <w:tblPr>
            <w:tblW w:w="9498" w:type="dxa"/>
            <w:tblInd w:w="583" w:type="dxa"/>
            <w:tblBorders>
              <w:top w:val="nil"/>
              <w:left w:val="nil"/>
              <w:bottom w:val="nil"/>
              <w:right w:val="nil"/>
              <w:insideH w:val="nil"/>
              <w:insideV w:val="nil"/>
            </w:tblBorders>
            <w:tblLook w:val="0400" w:firstRow="0" w:lastRow="0" w:firstColumn="0" w:lastColumn="0" w:noHBand="0" w:noVBand="1"/>
          </w:tblPr>
          <w:tblGrid>
            <w:gridCol w:w="2883"/>
            <w:gridCol w:w="2883"/>
            <w:gridCol w:w="2884"/>
            <w:gridCol w:w="848"/>
          </w:tblGrid>
          <w:tr w:rsidR="00383642" w14:paraId="441D10E6" w14:textId="77777777" w:rsidTr="003C0E71">
            <w:trPr>
              <w:trHeight w:val="530"/>
            </w:trPr>
            <w:tc>
              <w:tcPr>
                <w:tcW w:w="2883" w:type="dxa"/>
              </w:tcPr>
              <w:p w14:paraId="688C96F6" w14:textId="77777777" w:rsidR="0028376A" w:rsidRPr="0028376A" w:rsidRDefault="00EE01EE" w:rsidP="0028376A">
                <w:pPr>
                  <w:tabs>
                    <w:tab w:val="center" w:pos="4536"/>
                    <w:tab w:val="right" w:pos="9072"/>
                  </w:tabs>
                  <w:ind w:firstLine="318"/>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Rode Heuvel 1</w:t>
                </w:r>
              </w:p>
              <w:p w14:paraId="74885BA4" w14:textId="77777777" w:rsidR="0028376A" w:rsidRPr="0028376A" w:rsidRDefault="00EE01EE" w:rsidP="0028376A">
                <w:pPr>
                  <w:tabs>
                    <w:tab w:val="center" w:pos="4536"/>
                    <w:tab w:val="right" w:pos="9072"/>
                  </w:tabs>
                  <w:ind w:firstLine="318"/>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9230 Wetteren</w:t>
                </w:r>
              </w:p>
            </w:tc>
            <w:tc>
              <w:tcPr>
                <w:tcW w:w="2883" w:type="dxa"/>
              </w:tcPr>
              <w:p w14:paraId="2E30A195" w14:textId="77777777" w:rsidR="0028376A" w:rsidRPr="0028376A" w:rsidRDefault="00EE01EE" w:rsidP="0028376A">
                <w:pPr>
                  <w:tabs>
                    <w:tab w:val="center" w:pos="4536"/>
                    <w:tab w:val="right" w:pos="9072"/>
                  </w:tabs>
                  <w:ind w:firstLine="459"/>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09 369 00 50</w:t>
                </w:r>
              </w:p>
              <w:p w14:paraId="1AB3A67A" w14:textId="77777777" w:rsidR="0028376A" w:rsidRPr="0028376A" w:rsidRDefault="00EE01EE" w:rsidP="0028376A">
                <w:pPr>
                  <w:tabs>
                    <w:tab w:val="center" w:pos="4536"/>
                    <w:tab w:val="right" w:pos="9072"/>
                  </w:tabs>
                  <w:ind w:firstLine="459"/>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 xml:space="preserve">www.wetteren.be </w:t>
                </w:r>
              </w:p>
            </w:tc>
            <w:tc>
              <w:tcPr>
                <w:tcW w:w="2884" w:type="dxa"/>
              </w:tcPr>
              <w:p w14:paraId="79064586" w14:textId="77777777" w:rsidR="0028376A" w:rsidRPr="0028376A" w:rsidRDefault="00EE01EE" w:rsidP="0028376A">
                <w:pPr>
                  <w:tabs>
                    <w:tab w:val="center" w:pos="4536"/>
                    <w:tab w:val="right" w:pos="9072"/>
                  </w:tabs>
                  <w:ind w:firstLine="459"/>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BE56 0910 0033 5788</w:t>
                </w:r>
              </w:p>
              <w:p w14:paraId="00A61028" w14:textId="77777777" w:rsidR="0028376A" w:rsidRPr="0028376A" w:rsidRDefault="00EE01EE" w:rsidP="0028376A">
                <w:pPr>
                  <w:tabs>
                    <w:tab w:val="center" w:pos="4536"/>
                    <w:tab w:val="right" w:pos="9072"/>
                  </w:tabs>
                  <w:ind w:firstLine="459"/>
                  <w:rPr>
                    <w:rFonts w:ascii="Montserrat Light" w:eastAsia="Montserrat Light" w:hAnsi="Montserrat Light" w:cs="Montserrat Light"/>
                    <w:sz w:val="16"/>
                    <w:szCs w:val="16"/>
                    <w:lang w:val="nl-NL"/>
                  </w:rPr>
                </w:pPr>
                <w:r w:rsidRPr="0028376A">
                  <w:rPr>
                    <w:rFonts w:ascii="Montserrat Light" w:eastAsia="Montserrat Light" w:hAnsi="Montserrat Light" w:cs="Montserrat Light"/>
                    <w:sz w:val="16"/>
                    <w:szCs w:val="16"/>
                  </w:rPr>
                  <w:t>0207.447.366</w:t>
                </w:r>
              </w:p>
            </w:tc>
            <w:tc>
              <w:tcPr>
                <w:tcW w:w="848" w:type="dxa"/>
                <w:vAlign w:val="center"/>
              </w:tcPr>
              <w:p w14:paraId="7DC68659" w14:textId="77777777" w:rsidR="0028376A" w:rsidRPr="0028376A" w:rsidRDefault="0028376A" w:rsidP="0028376A">
                <w:pPr>
                  <w:tabs>
                    <w:tab w:val="left" w:pos="3540"/>
                  </w:tabs>
                  <w:jc w:val="center"/>
                  <w:rPr>
                    <w:rFonts w:ascii="Times New Roman" w:eastAsia="Times New Roman" w:hAnsi="Times New Roman" w:cs="Times New Roman"/>
                    <w:sz w:val="20"/>
                    <w:szCs w:val="20"/>
                    <w:lang w:val="nl-NL"/>
                  </w:rPr>
                </w:pPr>
              </w:p>
            </w:tc>
          </w:tr>
        </w:tbl>
        <w:p w14:paraId="2A1E23A5" w14:textId="77777777" w:rsidR="0028376A" w:rsidRPr="0028376A" w:rsidRDefault="0028376A" w:rsidP="0028376A">
          <w:pPr>
            <w:rPr>
              <w:rFonts w:ascii="Calibri" w:eastAsia="Times New Roman" w:hAnsi="Calibri" w:cs="Calibri"/>
              <w:sz w:val="16"/>
              <w:szCs w:val="16"/>
              <w:lang w:val="nl-NL"/>
            </w:rPr>
          </w:pPr>
        </w:p>
      </w:tc>
    </w:tr>
  </w:tbl>
  <w:p w14:paraId="75BFBEE4" w14:textId="77777777" w:rsidR="0028376A" w:rsidRDefault="002837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AB26" w14:textId="77777777" w:rsidR="003D4D0E" w:rsidRDefault="003D4D0E">
      <w:r>
        <w:separator/>
      </w:r>
    </w:p>
  </w:footnote>
  <w:footnote w:type="continuationSeparator" w:id="0">
    <w:p w14:paraId="201ED034" w14:textId="77777777" w:rsidR="003D4D0E" w:rsidRDefault="003D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9C93" w14:textId="77777777" w:rsidR="00442DE7" w:rsidRDefault="00EE01EE" w:rsidP="00B072EA">
    <w:pPr>
      <w:pStyle w:val="Koptekst"/>
      <w:jc w:val="right"/>
      <w:rPr>
        <w:rFonts w:ascii="Montserrat Light" w:hAnsi="Montserrat Light"/>
        <w:b/>
        <w:i/>
        <w:sz w:val="18"/>
        <w:lang w:val="nl-NL"/>
      </w:rPr>
    </w:pPr>
    <w:r w:rsidRPr="00B072EA">
      <w:rPr>
        <w:rFonts w:ascii="Montserrat Light" w:hAnsi="Montserrat Light"/>
        <w:b/>
        <w:noProof/>
        <w:sz w:val="18"/>
      </w:rPr>
      <w:t>O</w:t>
    </w:r>
    <w:r w:rsidRPr="00B072EA">
      <w:rPr>
        <w:rFonts w:ascii="Montserrat Light" w:hAnsi="Montserrat Light"/>
        <w:b/>
        <w:sz w:val="18"/>
      </w:rPr>
      <w:t>/</w:t>
    </w:r>
    <w:r w:rsidRPr="00B072EA">
      <w:rPr>
        <w:rFonts w:ascii="Montserrat Light" w:hAnsi="Montserrat Light"/>
        <w:b/>
        <w:noProof/>
        <w:sz w:val="18"/>
      </w:rPr>
      <w:t>2024</w:t>
    </w:r>
    <w:r w:rsidRPr="00B072EA">
      <w:rPr>
        <w:rFonts w:ascii="Montserrat Light" w:hAnsi="Montserrat Light"/>
        <w:b/>
        <w:sz w:val="18"/>
      </w:rPr>
      <w:t>/</w:t>
    </w:r>
    <w:r w:rsidRPr="00B072EA">
      <w:rPr>
        <w:rFonts w:ascii="Montserrat Light" w:hAnsi="Montserrat Light"/>
        <w:b/>
        <w:noProof/>
        <w:sz w:val="18"/>
      </w:rPr>
      <w:t>272</w:t>
    </w:r>
    <w:r w:rsidRPr="00B072EA">
      <w:rPr>
        <w:rFonts w:ascii="Montserrat Light" w:hAnsi="Montserrat Light"/>
        <w:b/>
        <w:i/>
        <w:sz w:val="18"/>
      </w:rPr>
      <w:t xml:space="preserve">     OMV-referentie: </w:t>
    </w:r>
    <w:r w:rsidRPr="00B072EA">
      <w:rPr>
        <w:rFonts w:ascii="Montserrat Light" w:hAnsi="Montserrat Light"/>
        <w:b/>
        <w:i/>
        <w:noProof/>
        <w:sz w:val="18"/>
      </w:rPr>
      <w:t>OMV_2024058606</w:t>
    </w:r>
  </w:p>
  <w:p w14:paraId="4FBAA49E" w14:textId="77777777" w:rsidR="00B072EA" w:rsidRPr="00B072EA" w:rsidRDefault="00B072EA" w:rsidP="00B072EA">
    <w:pPr>
      <w:pStyle w:val="Koptekst"/>
      <w:jc w:val="right"/>
      <w:rPr>
        <w:rFonts w:ascii="Montserrat Light" w:hAnsi="Montserrat Light"/>
        <w:b/>
        <w:sz w:val="14"/>
        <w:szCs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1D461B"/>
    <w:multiLevelType w:val="hybridMultilevel"/>
    <w:tmpl w:val="A634945A"/>
    <w:lvl w:ilvl="0" w:tplc="353A7C7C">
      <w:start w:val="1"/>
      <w:numFmt w:val="decimal"/>
      <w:lvlText w:val="%1."/>
      <w:lvlJc w:val="left"/>
      <w:pPr>
        <w:ind w:left="360" w:hanging="360"/>
      </w:pPr>
    </w:lvl>
    <w:lvl w:ilvl="1" w:tplc="FD38E850" w:tentative="1">
      <w:start w:val="1"/>
      <w:numFmt w:val="lowerLetter"/>
      <w:lvlText w:val="%2."/>
      <w:lvlJc w:val="left"/>
      <w:pPr>
        <w:ind w:left="1080" w:hanging="360"/>
      </w:pPr>
    </w:lvl>
    <w:lvl w:ilvl="2" w:tplc="FD149A44" w:tentative="1">
      <w:start w:val="1"/>
      <w:numFmt w:val="lowerRoman"/>
      <w:lvlText w:val="%3."/>
      <w:lvlJc w:val="right"/>
      <w:pPr>
        <w:ind w:left="1800" w:hanging="180"/>
      </w:pPr>
    </w:lvl>
    <w:lvl w:ilvl="3" w:tplc="A580CEA8" w:tentative="1">
      <w:start w:val="1"/>
      <w:numFmt w:val="decimal"/>
      <w:lvlText w:val="%4."/>
      <w:lvlJc w:val="left"/>
      <w:pPr>
        <w:ind w:left="2520" w:hanging="360"/>
      </w:pPr>
    </w:lvl>
    <w:lvl w:ilvl="4" w:tplc="AF8C12B8" w:tentative="1">
      <w:start w:val="1"/>
      <w:numFmt w:val="lowerLetter"/>
      <w:lvlText w:val="%5."/>
      <w:lvlJc w:val="left"/>
      <w:pPr>
        <w:ind w:left="3240" w:hanging="360"/>
      </w:pPr>
    </w:lvl>
    <w:lvl w:ilvl="5" w:tplc="73F0532C" w:tentative="1">
      <w:start w:val="1"/>
      <w:numFmt w:val="lowerRoman"/>
      <w:lvlText w:val="%6."/>
      <w:lvlJc w:val="right"/>
      <w:pPr>
        <w:ind w:left="3960" w:hanging="180"/>
      </w:pPr>
    </w:lvl>
    <w:lvl w:ilvl="6" w:tplc="364EC262" w:tentative="1">
      <w:start w:val="1"/>
      <w:numFmt w:val="decimal"/>
      <w:lvlText w:val="%7."/>
      <w:lvlJc w:val="left"/>
      <w:pPr>
        <w:ind w:left="4680" w:hanging="360"/>
      </w:pPr>
    </w:lvl>
    <w:lvl w:ilvl="7" w:tplc="DB3E5F8E" w:tentative="1">
      <w:start w:val="1"/>
      <w:numFmt w:val="lowerLetter"/>
      <w:lvlText w:val="%8."/>
      <w:lvlJc w:val="left"/>
      <w:pPr>
        <w:ind w:left="5400" w:hanging="360"/>
      </w:pPr>
    </w:lvl>
    <w:lvl w:ilvl="8" w:tplc="1F7072BC" w:tentative="1">
      <w:start w:val="1"/>
      <w:numFmt w:val="lowerRoman"/>
      <w:lvlText w:val="%9."/>
      <w:lvlJc w:val="right"/>
      <w:pPr>
        <w:ind w:left="6120" w:hanging="180"/>
      </w:pPr>
    </w:lvl>
  </w:abstractNum>
  <w:abstractNum w:abstractNumId="1" w15:restartNumberingAfterBreak="1">
    <w:nsid w:val="05511797"/>
    <w:multiLevelType w:val="hybridMultilevel"/>
    <w:tmpl w:val="6FC69A00"/>
    <w:lvl w:ilvl="0" w:tplc="6C103A4A">
      <w:start w:val="1"/>
      <w:numFmt w:val="bullet"/>
      <w:lvlText w:val="-"/>
      <w:lvlJc w:val="left"/>
      <w:pPr>
        <w:ind w:left="720" w:hanging="360"/>
      </w:pPr>
      <w:rPr>
        <w:rFonts w:ascii="Calibri" w:eastAsiaTheme="minorEastAsia" w:hAnsi="Calibri" w:cs="Lucida Sans Unicode" w:hint="default"/>
      </w:rPr>
    </w:lvl>
    <w:lvl w:ilvl="1" w:tplc="70F26B48" w:tentative="1">
      <w:start w:val="1"/>
      <w:numFmt w:val="bullet"/>
      <w:lvlText w:val="o"/>
      <w:lvlJc w:val="left"/>
      <w:pPr>
        <w:ind w:left="1440" w:hanging="360"/>
      </w:pPr>
      <w:rPr>
        <w:rFonts w:ascii="Courier New" w:hAnsi="Courier New" w:cs="Courier New" w:hint="default"/>
      </w:rPr>
    </w:lvl>
    <w:lvl w:ilvl="2" w:tplc="0BDC6810" w:tentative="1">
      <w:start w:val="1"/>
      <w:numFmt w:val="bullet"/>
      <w:lvlText w:val=""/>
      <w:lvlJc w:val="left"/>
      <w:pPr>
        <w:ind w:left="2160" w:hanging="360"/>
      </w:pPr>
      <w:rPr>
        <w:rFonts w:ascii="Wingdings" w:hAnsi="Wingdings" w:hint="default"/>
      </w:rPr>
    </w:lvl>
    <w:lvl w:ilvl="3" w:tplc="A364A026" w:tentative="1">
      <w:start w:val="1"/>
      <w:numFmt w:val="bullet"/>
      <w:lvlText w:val=""/>
      <w:lvlJc w:val="left"/>
      <w:pPr>
        <w:ind w:left="2880" w:hanging="360"/>
      </w:pPr>
      <w:rPr>
        <w:rFonts w:ascii="Symbol" w:hAnsi="Symbol" w:hint="default"/>
      </w:rPr>
    </w:lvl>
    <w:lvl w:ilvl="4" w:tplc="3B4C6594" w:tentative="1">
      <w:start w:val="1"/>
      <w:numFmt w:val="bullet"/>
      <w:lvlText w:val="o"/>
      <w:lvlJc w:val="left"/>
      <w:pPr>
        <w:ind w:left="3600" w:hanging="360"/>
      </w:pPr>
      <w:rPr>
        <w:rFonts w:ascii="Courier New" w:hAnsi="Courier New" w:cs="Courier New" w:hint="default"/>
      </w:rPr>
    </w:lvl>
    <w:lvl w:ilvl="5" w:tplc="48C4036C" w:tentative="1">
      <w:start w:val="1"/>
      <w:numFmt w:val="bullet"/>
      <w:lvlText w:val=""/>
      <w:lvlJc w:val="left"/>
      <w:pPr>
        <w:ind w:left="4320" w:hanging="360"/>
      </w:pPr>
      <w:rPr>
        <w:rFonts w:ascii="Wingdings" w:hAnsi="Wingdings" w:hint="default"/>
      </w:rPr>
    </w:lvl>
    <w:lvl w:ilvl="6" w:tplc="B5C2873E" w:tentative="1">
      <w:start w:val="1"/>
      <w:numFmt w:val="bullet"/>
      <w:lvlText w:val=""/>
      <w:lvlJc w:val="left"/>
      <w:pPr>
        <w:ind w:left="5040" w:hanging="360"/>
      </w:pPr>
      <w:rPr>
        <w:rFonts w:ascii="Symbol" w:hAnsi="Symbol" w:hint="default"/>
      </w:rPr>
    </w:lvl>
    <w:lvl w:ilvl="7" w:tplc="D610BB3A" w:tentative="1">
      <w:start w:val="1"/>
      <w:numFmt w:val="bullet"/>
      <w:lvlText w:val="o"/>
      <w:lvlJc w:val="left"/>
      <w:pPr>
        <w:ind w:left="5760" w:hanging="360"/>
      </w:pPr>
      <w:rPr>
        <w:rFonts w:ascii="Courier New" w:hAnsi="Courier New" w:cs="Courier New" w:hint="default"/>
      </w:rPr>
    </w:lvl>
    <w:lvl w:ilvl="8" w:tplc="10E2345A" w:tentative="1">
      <w:start w:val="1"/>
      <w:numFmt w:val="bullet"/>
      <w:lvlText w:val=""/>
      <w:lvlJc w:val="left"/>
      <w:pPr>
        <w:ind w:left="6480" w:hanging="360"/>
      </w:pPr>
      <w:rPr>
        <w:rFonts w:ascii="Wingdings" w:hAnsi="Wingdings" w:hint="default"/>
      </w:rPr>
    </w:lvl>
  </w:abstractNum>
  <w:abstractNum w:abstractNumId="2" w15:restartNumberingAfterBreak="1">
    <w:nsid w:val="06162D80"/>
    <w:multiLevelType w:val="hybridMultilevel"/>
    <w:tmpl w:val="646258FE"/>
    <w:lvl w:ilvl="0" w:tplc="5F8E5FFC">
      <w:start w:val="1"/>
      <w:numFmt w:val="decimal"/>
      <w:lvlText w:val="(%1)"/>
      <w:lvlJc w:val="left"/>
      <w:pPr>
        <w:ind w:left="720" w:hanging="360"/>
      </w:pPr>
      <w:rPr>
        <w:rFonts w:hint="default"/>
      </w:rPr>
    </w:lvl>
    <w:lvl w:ilvl="1" w:tplc="B874E930" w:tentative="1">
      <w:start w:val="1"/>
      <w:numFmt w:val="lowerLetter"/>
      <w:lvlText w:val="%2."/>
      <w:lvlJc w:val="left"/>
      <w:pPr>
        <w:ind w:left="1440" w:hanging="360"/>
      </w:pPr>
    </w:lvl>
    <w:lvl w:ilvl="2" w:tplc="5B040226" w:tentative="1">
      <w:start w:val="1"/>
      <w:numFmt w:val="lowerRoman"/>
      <w:lvlText w:val="%3."/>
      <w:lvlJc w:val="right"/>
      <w:pPr>
        <w:ind w:left="2160" w:hanging="180"/>
      </w:pPr>
    </w:lvl>
    <w:lvl w:ilvl="3" w:tplc="CD2E073E" w:tentative="1">
      <w:start w:val="1"/>
      <w:numFmt w:val="decimal"/>
      <w:lvlText w:val="%4."/>
      <w:lvlJc w:val="left"/>
      <w:pPr>
        <w:ind w:left="2880" w:hanging="360"/>
      </w:pPr>
    </w:lvl>
    <w:lvl w:ilvl="4" w:tplc="4D122334" w:tentative="1">
      <w:start w:val="1"/>
      <w:numFmt w:val="lowerLetter"/>
      <w:lvlText w:val="%5."/>
      <w:lvlJc w:val="left"/>
      <w:pPr>
        <w:ind w:left="3600" w:hanging="360"/>
      </w:pPr>
    </w:lvl>
    <w:lvl w:ilvl="5" w:tplc="C944BC16" w:tentative="1">
      <w:start w:val="1"/>
      <w:numFmt w:val="lowerRoman"/>
      <w:lvlText w:val="%6."/>
      <w:lvlJc w:val="right"/>
      <w:pPr>
        <w:ind w:left="4320" w:hanging="180"/>
      </w:pPr>
    </w:lvl>
    <w:lvl w:ilvl="6" w:tplc="24E0FE96" w:tentative="1">
      <w:start w:val="1"/>
      <w:numFmt w:val="decimal"/>
      <w:lvlText w:val="%7."/>
      <w:lvlJc w:val="left"/>
      <w:pPr>
        <w:ind w:left="5040" w:hanging="360"/>
      </w:pPr>
    </w:lvl>
    <w:lvl w:ilvl="7" w:tplc="7A50CA56" w:tentative="1">
      <w:start w:val="1"/>
      <w:numFmt w:val="lowerLetter"/>
      <w:lvlText w:val="%8."/>
      <w:lvlJc w:val="left"/>
      <w:pPr>
        <w:ind w:left="5760" w:hanging="360"/>
      </w:pPr>
    </w:lvl>
    <w:lvl w:ilvl="8" w:tplc="03981ADE" w:tentative="1">
      <w:start w:val="1"/>
      <w:numFmt w:val="lowerRoman"/>
      <w:lvlText w:val="%9."/>
      <w:lvlJc w:val="right"/>
      <w:pPr>
        <w:ind w:left="6480" w:hanging="180"/>
      </w:pPr>
    </w:lvl>
  </w:abstractNum>
  <w:abstractNum w:abstractNumId="3" w15:restartNumberingAfterBreak="1">
    <w:nsid w:val="0EC30A22"/>
    <w:multiLevelType w:val="hybridMultilevel"/>
    <w:tmpl w:val="8F2639D8"/>
    <w:lvl w:ilvl="0" w:tplc="873C67D6">
      <w:start w:val="1"/>
      <w:numFmt w:val="decimal"/>
      <w:lvlText w:val="(%1)"/>
      <w:lvlJc w:val="left"/>
      <w:pPr>
        <w:ind w:left="720" w:hanging="360"/>
      </w:pPr>
      <w:rPr>
        <w:rFonts w:hint="default"/>
      </w:rPr>
    </w:lvl>
    <w:lvl w:ilvl="1" w:tplc="E362B742" w:tentative="1">
      <w:start w:val="1"/>
      <w:numFmt w:val="lowerLetter"/>
      <w:lvlText w:val="%2."/>
      <w:lvlJc w:val="left"/>
      <w:pPr>
        <w:ind w:left="1440" w:hanging="360"/>
      </w:pPr>
    </w:lvl>
    <w:lvl w:ilvl="2" w:tplc="DF3EFB2A" w:tentative="1">
      <w:start w:val="1"/>
      <w:numFmt w:val="lowerRoman"/>
      <w:lvlText w:val="%3."/>
      <w:lvlJc w:val="right"/>
      <w:pPr>
        <w:ind w:left="2160" w:hanging="180"/>
      </w:pPr>
    </w:lvl>
    <w:lvl w:ilvl="3" w:tplc="274859F8" w:tentative="1">
      <w:start w:val="1"/>
      <w:numFmt w:val="decimal"/>
      <w:lvlText w:val="%4."/>
      <w:lvlJc w:val="left"/>
      <w:pPr>
        <w:ind w:left="2880" w:hanging="360"/>
      </w:pPr>
    </w:lvl>
    <w:lvl w:ilvl="4" w:tplc="D89A3C0C" w:tentative="1">
      <w:start w:val="1"/>
      <w:numFmt w:val="lowerLetter"/>
      <w:lvlText w:val="%5."/>
      <w:lvlJc w:val="left"/>
      <w:pPr>
        <w:ind w:left="3600" w:hanging="360"/>
      </w:pPr>
    </w:lvl>
    <w:lvl w:ilvl="5" w:tplc="0A8022F6" w:tentative="1">
      <w:start w:val="1"/>
      <w:numFmt w:val="lowerRoman"/>
      <w:lvlText w:val="%6."/>
      <w:lvlJc w:val="right"/>
      <w:pPr>
        <w:ind w:left="4320" w:hanging="180"/>
      </w:pPr>
    </w:lvl>
    <w:lvl w:ilvl="6" w:tplc="900EE024" w:tentative="1">
      <w:start w:val="1"/>
      <w:numFmt w:val="decimal"/>
      <w:lvlText w:val="%7."/>
      <w:lvlJc w:val="left"/>
      <w:pPr>
        <w:ind w:left="5040" w:hanging="360"/>
      </w:pPr>
    </w:lvl>
    <w:lvl w:ilvl="7" w:tplc="7B527640" w:tentative="1">
      <w:start w:val="1"/>
      <w:numFmt w:val="lowerLetter"/>
      <w:lvlText w:val="%8."/>
      <w:lvlJc w:val="left"/>
      <w:pPr>
        <w:ind w:left="5760" w:hanging="360"/>
      </w:pPr>
    </w:lvl>
    <w:lvl w:ilvl="8" w:tplc="D0608BD6" w:tentative="1">
      <w:start w:val="1"/>
      <w:numFmt w:val="lowerRoman"/>
      <w:lvlText w:val="%9."/>
      <w:lvlJc w:val="right"/>
      <w:pPr>
        <w:ind w:left="6480" w:hanging="180"/>
      </w:pPr>
    </w:lvl>
  </w:abstractNum>
  <w:abstractNum w:abstractNumId="4" w15:restartNumberingAfterBreak="1">
    <w:nsid w:val="1C116BB6"/>
    <w:multiLevelType w:val="hybridMultilevel"/>
    <w:tmpl w:val="64906B24"/>
    <w:lvl w:ilvl="0" w:tplc="01EAD808">
      <w:start w:val="1"/>
      <w:numFmt w:val="decimal"/>
      <w:lvlText w:val="(%1)"/>
      <w:lvlJc w:val="left"/>
      <w:pPr>
        <w:ind w:left="720" w:hanging="360"/>
      </w:pPr>
      <w:rPr>
        <w:rFonts w:hint="default"/>
      </w:rPr>
    </w:lvl>
    <w:lvl w:ilvl="1" w:tplc="237E00EC" w:tentative="1">
      <w:start w:val="1"/>
      <w:numFmt w:val="lowerLetter"/>
      <w:lvlText w:val="%2."/>
      <w:lvlJc w:val="left"/>
      <w:pPr>
        <w:ind w:left="1440" w:hanging="360"/>
      </w:pPr>
    </w:lvl>
    <w:lvl w:ilvl="2" w:tplc="B55ACAB2" w:tentative="1">
      <w:start w:val="1"/>
      <w:numFmt w:val="lowerRoman"/>
      <w:lvlText w:val="%3."/>
      <w:lvlJc w:val="right"/>
      <w:pPr>
        <w:ind w:left="2160" w:hanging="180"/>
      </w:pPr>
    </w:lvl>
    <w:lvl w:ilvl="3" w:tplc="CC04416A" w:tentative="1">
      <w:start w:val="1"/>
      <w:numFmt w:val="decimal"/>
      <w:lvlText w:val="%4."/>
      <w:lvlJc w:val="left"/>
      <w:pPr>
        <w:ind w:left="2880" w:hanging="360"/>
      </w:pPr>
    </w:lvl>
    <w:lvl w:ilvl="4" w:tplc="DC0069E2" w:tentative="1">
      <w:start w:val="1"/>
      <w:numFmt w:val="lowerLetter"/>
      <w:lvlText w:val="%5."/>
      <w:lvlJc w:val="left"/>
      <w:pPr>
        <w:ind w:left="3600" w:hanging="360"/>
      </w:pPr>
    </w:lvl>
    <w:lvl w:ilvl="5" w:tplc="5C441FE0" w:tentative="1">
      <w:start w:val="1"/>
      <w:numFmt w:val="lowerRoman"/>
      <w:lvlText w:val="%6."/>
      <w:lvlJc w:val="right"/>
      <w:pPr>
        <w:ind w:left="4320" w:hanging="180"/>
      </w:pPr>
    </w:lvl>
    <w:lvl w:ilvl="6" w:tplc="5FCA419A" w:tentative="1">
      <w:start w:val="1"/>
      <w:numFmt w:val="decimal"/>
      <w:lvlText w:val="%7."/>
      <w:lvlJc w:val="left"/>
      <w:pPr>
        <w:ind w:left="5040" w:hanging="360"/>
      </w:pPr>
    </w:lvl>
    <w:lvl w:ilvl="7" w:tplc="0C30F39A" w:tentative="1">
      <w:start w:val="1"/>
      <w:numFmt w:val="lowerLetter"/>
      <w:lvlText w:val="%8."/>
      <w:lvlJc w:val="left"/>
      <w:pPr>
        <w:ind w:left="5760" w:hanging="360"/>
      </w:pPr>
    </w:lvl>
    <w:lvl w:ilvl="8" w:tplc="E9420672" w:tentative="1">
      <w:start w:val="1"/>
      <w:numFmt w:val="lowerRoman"/>
      <w:lvlText w:val="%9."/>
      <w:lvlJc w:val="right"/>
      <w:pPr>
        <w:ind w:left="6480" w:hanging="180"/>
      </w:pPr>
    </w:lvl>
  </w:abstractNum>
  <w:abstractNum w:abstractNumId="5" w15:restartNumberingAfterBreak="1">
    <w:nsid w:val="1DC83371"/>
    <w:multiLevelType w:val="hybridMultilevel"/>
    <w:tmpl w:val="E4042C9E"/>
    <w:lvl w:ilvl="0" w:tplc="EA46071C">
      <w:start w:val="1"/>
      <w:numFmt w:val="decimal"/>
      <w:lvlText w:val="(%1)"/>
      <w:lvlJc w:val="left"/>
      <w:pPr>
        <w:ind w:left="720" w:hanging="360"/>
      </w:pPr>
      <w:rPr>
        <w:rFonts w:hint="default"/>
      </w:rPr>
    </w:lvl>
    <w:lvl w:ilvl="1" w:tplc="0616CAB2" w:tentative="1">
      <w:start w:val="1"/>
      <w:numFmt w:val="lowerLetter"/>
      <w:lvlText w:val="%2."/>
      <w:lvlJc w:val="left"/>
      <w:pPr>
        <w:ind w:left="1440" w:hanging="360"/>
      </w:pPr>
    </w:lvl>
    <w:lvl w:ilvl="2" w:tplc="A9D868CE" w:tentative="1">
      <w:start w:val="1"/>
      <w:numFmt w:val="lowerRoman"/>
      <w:lvlText w:val="%3."/>
      <w:lvlJc w:val="right"/>
      <w:pPr>
        <w:ind w:left="2160" w:hanging="180"/>
      </w:pPr>
    </w:lvl>
    <w:lvl w:ilvl="3" w:tplc="0510926A" w:tentative="1">
      <w:start w:val="1"/>
      <w:numFmt w:val="decimal"/>
      <w:lvlText w:val="%4."/>
      <w:lvlJc w:val="left"/>
      <w:pPr>
        <w:ind w:left="2880" w:hanging="360"/>
      </w:pPr>
    </w:lvl>
    <w:lvl w:ilvl="4" w:tplc="7D4E9F9C" w:tentative="1">
      <w:start w:val="1"/>
      <w:numFmt w:val="lowerLetter"/>
      <w:lvlText w:val="%5."/>
      <w:lvlJc w:val="left"/>
      <w:pPr>
        <w:ind w:left="3600" w:hanging="360"/>
      </w:pPr>
    </w:lvl>
    <w:lvl w:ilvl="5" w:tplc="8F0E8556" w:tentative="1">
      <w:start w:val="1"/>
      <w:numFmt w:val="lowerRoman"/>
      <w:lvlText w:val="%6."/>
      <w:lvlJc w:val="right"/>
      <w:pPr>
        <w:ind w:left="4320" w:hanging="180"/>
      </w:pPr>
    </w:lvl>
    <w:lvl w:ilvl="6" w:tplc="95A0A46A" w:tentative="1">
      <w:start w:val="1"/>
      <w:numFmt w:val="decimal"/>
      <w:lvlText w:val="%7."/>
      <w:lvlJc w:val="left"/>
      <w:pPr>
        <w:ind w:left="5040" w:hanging="360"/>
      </w:pPr>
    </w:lvl>
    <w:lvl w:ilvl="7" w:tplc="0AC69504" w:tentative="1">
      <w:start w:val="1"/>
      <w:numFmt w:val="lowerLetter"/>
      <w:lvlText w:val="%8."/>
      <w:lvlJc w:val="left"/>
      <w:pPr>
        <w:ind w:left="5760" w:hanging="360"/>
      </w:pPr>
    </w:lvl>
    <w:lvl w:ilvl="8" w:tplc="41D01936" w:tentative="1">
      <w:start w:val="1"/>
      <w:numFmt w:val="lowerRoman"/>
      <w:lvlText w:val="%9."/>
      <w:lvlJc w:val="right"/>
      <w:pPr>
        <w:ind w:left="6480" w:hanging="180"/>
      </w:pPr>
    </w:lvl>
  </w:abstractNum>
  <w:abstractNum w:abstractNumId="6" w15:restartNumberingAfterBreak="1">
    <w:nsid w:val="23E4099D"/>
    <w:multiLevelType w:val="hybridMultilevel"/>
    <w:tmpl w:val="A9547A50"/>
    <w:lvl w:ilvl="0" w:tplc="1B26E6EA">
      <w:start w:val="1"/>
      <w:numFmt w:val="decimal"/>
      <w:lvlText w:val="(%1)"/>
      <w:lvlJc w:val="left"/>
      <w:pPr>
        <w:ind w:left="720" w:hanging="360"/>
      </w:pPr>
      <w:rPr>
        <w:rFonts w:hint="default"/>
      </w:rPr>
    </w:lvl>
    <w:lvl w:ilvl="1" w:tplc="6464C1C2" w:tentative="1">
      <w:start w:val="1"/>
      <w:numFmt w:val="lowerLetter"/>
      <w:lvlText w:val="%2."/>
      <w:lvlJc w:val="left"/>
      <w:pPr>
        <w:ind w:left="1440" w:hanging="360"/>
      </w:pPr>
    </w:lvl>
    <w:lvl w:ilvl="2" w:tplc="C756D3FA" w:tentative="1">
      <w:start w:val="1"/>
      <w:numFmt w:val="lowerRoman"/>
      <w:lvlText w:val="%3."/>
      <w:lvlJc w:val="right"/>
      <w:pPr>
        <w:ind w:left="2160" w:hanging="180"/>
      </w:pPr>
    </w:lvl>
    <w:lvl w:ilvl="3" w:tplc="CE7276A2" w:tentative="1">
      <w:start w:val="1"/>
      <w:numFmt w:val="decimal"/>
      <w:lvlText w:val="%4."/>
      <w:lvlJc w:val="left"/>
      <w:pPr>
        <w:ind w:left="2880" w:hanging="360"/>
      </w:pPr>
    </w:lvl>
    <w:lvl w:ilvl="4" w:tplc="8444919E" w:tentative="1">
      <w:start w:val="1"/>
      <w:numFmt w:val="lowerLetter"/>
      <w:lvlText w:val="%5."/>
      <w:lvlJc w:val="left"/>
      <w:pPr>
        <w:ind w:left="3600" w:hanging="360"/>
      </w:pPr>
    </w:lvl>
    <w:lvl w:ilvl="5" w:tplc="C58C287A" w:tentative="1">
      <w:start w:val="1"/>
      <w:numFmt w:val="lowerRoman"/>
      <w:lvlText w:val="%6."/>
      <w:lvlJc w:val="right"/>
      <w:pPr>
        <w:ind w:left="4320" w:hanging="180"/>
      </w:pPr>
    </w:lvl>
    <w:lvl w:ilvl="6" w:tplc="4D449A00" w:tentative="1">
      <w:start w:val="1"/>
      <w:numFmt w:val="decimal"/>
      <w:lvlText w:val="%7."/>
      <w:lvlJc w:val="left"/>
      <w:pPr>
        <w:ind w:left="5040" w:hanging="360"/>
      </w:pPr>
    </w:lvl>
    <w:lvl w:ilvl="7" w:tplc="698CB220" w:tentative="1">
      <w:start w:val="1"/>
      <w:numFmt w:val="lowerLetter"/>
      <w:lvlText w:val="%8."/>
      <w:lvlJc w:val="left"/>
      <w:pPr>
        <w:ind w:left="5760" w:hanging="360"/>
      </w:pPr>
    </w:lvl>
    <w:lvl w:ilvl="8" w:tplc="1EF022F8" w:tentative="1">
      <w:start w:val="1"/>
      <w:numFmt w:val="lowerRoman"/>
      <w:lvlText w:val="%9."/>
      <w:lvlJc w:val="right"/>
      <w:pPr>
        <w:ind w:left="6480" w:hanging="180"/>
      </w:pPr>
    </w:lvl>
  </w:abstractNum>
  <w:abstractNum w:abstractNumId="7" w15:restartNumberingAfterBreak="1">
    <w:nsid w:val="2C20040D"/>
    <w:multiLevelType w:val="hybridMultilevel"/>
    <w:tmpl w:val="379A82C4"/>
    <w:lvl w:ilvl="0" w:tplc="44E09556">
      <w:start w:val="1"/>
      <w:numFmt w:val="bullet"/>
      <w:lvlText w:val="-"/>
      <w:lvlJc w:val="left"/>
      <w:pPr>
        <w:ind w:left="720" w:hanging="360"/>
      </w:pPr>
      <w:rPr>
        <w:rFonts w:ascii="Calibri" w:eastAsiaTheme="minorEastAsia" w:hAnsi="Calibri" w:cs="Lucida Sans Unicode" w:hint="default"/>
      </w:rPr>
    </w:lvl>
    <w:lvl w:ilvl="1" w:tplc="6AA22D86" w:tentative="1">
      <w:start w:val="1"/>
      <w:numFmt w:val="bullet"/>
      <w:lvlText w:val="o"/>
      <w:lvlJc w:val="left"/>
      <w:pPr>
        <w:ind w:left="1440" w:hanging="360"/>
      </w:pPr>
      <w:rPr>
        <w:rFonts w:ascii="Courier New" w:hAnsi="Courier New" w:cs="Courier New" w:hint="default"/>
      </w:rPr>
    </w:lvl>
    <w:lvl w:ilvl="2" w:tplc="C56415CC" w:tentative="1">
      <w:start w:val="1"/>
      <w:numFmt w:val="bullet"/>
      <w:lvlText w:val=""/>
      <w:lvlJc w:val="left"/>
      <w:pPr>
        <w:ind w:left="2160" w:hanging="360"/>
      </w:pPr>
      <w:rPr>
        <w:rFonts w:ascii="Wingdings" w:hAnsi="Wingdings" w:hint="default"/>
      </w:rPr>
    </w:lvl>
    <w:lvl w:ilvl="3" w:tplc="91B8CEC6" w:tentative="1">
      <w:start w:val="1"/>
      <w:numFmt w:val="bullet"/>
      <w:lvlText w:val=""/>
      <w:lvlJc w:val="left"/>
      <w:pPr>
        <w:ind w:left="2880" w:hanging="360"/>
      </w:pPr>
      <w:rPr>
        <w:rFonts w:ascii="Symbol" w:hAnsi="Symbol" w:hint="default"/>
      </w:rPr>
    </w:lvl>
    <w:lvl w:ilvl="4" w:tplc="0ACC951C" w:tentative="1">
      <w:start w:val="1"/>
      <w:numFmt w:val="bullet"/>
      <w:lvlText w:val="o"/>
      <w:lvlJc w:val="left"/>
      <w:pPr>
        <w:ind w:left="3600" w:hanging="360"/>
      </w:pPr>
      <w:rPr>
        <w:rFonts w:ascii="Courier New" w:hAnsi="Courier New" w:cs="Courier New" w:hint="default"/>
      </w:rPr>
    </w:lvl>
    <w:lvl w:ilvl="5" w:tplc="D26894A4" w:tentative="1">
      <w:start w:val="1"/>
      <w:numFmt w:val="bullet"/>
      <w:lvlText w:val=""/>
      <w:lvlJc w:val="left"/>
      <w:pPr>
        <w:ind w:left="4320" w:hanging="360"/>
      </w:pPr>
      <w:rPr>
        <w:rFonts w:ascii="Wingdings" w:hAnsi="Wingdings" w:hint="default"/>
      </w:rPr>
    </w:lvl>
    <w:lvl w:ilvl="6" w:tplc="D8060A88" w:tentative="1">
      <w:start w:val="1"/>
      <w:numFmt w:val="bullet"/>
      <w:lvlText w:val=""/>
      <w:lvlJc w:val="left"/>
      <w:pPr>
        <w:ind w:left="5040" w:hanging="360"/>
      </w:pPr>
      <w:rPr>
        <w:rFonts w:ascii="Symbol" w:hAnsi="Symbol" w:hint="default"/>
      </w:rPr>
    </w:lvl>
    <w:lvl w:ilvl="7" w:tplc="56C2CCCA" w:tentative="1">
      <w:start w:val="1"/>
      <w:numFmt w:val="bullet"/>
      <w:lvlText w:val="o"/>
      <w:lvlJc w:val="left"/>
      <w:pPr>
        <w:ind w:left="5760" w:hanging="360"/>
      </w:pPr>
      <w:rPr>
        <w:rFonts w:ascii="Courier New" w:hAnsi="Courier New" w:cs="Courier New" w:hint="default"/>
      </w:rPr>
    </w:lvl>
    <w:lvl w:ilvl="8" w:tplc="036A6C36" w:tentative="1">
      <w:start w:val="1"/>
      <w:numFmt w:val="bullet"/>
      <w:lvlText w:val=""/>
      <w:lvlJc w:val="left"/>
      <w:pPr>
        <w:ind w:left="6480" w:hanging="360"/>
      </w:pPr>
      <w:rPr>
        <w:rFonts w:ascii="Wingdings" w:hAnsi="Wingdings" w:hint="default"/>
      </w:rPr>
    </w:lvl>
  </w:abstractNum>
  <w:abstractNum w:abstractNumId="8" w15:restartNumberingAfterBreak="1">
    <w:nsid w:val="429B0221"/>
    <w:multiLevelType w:val="hybridMultilevel"/>
    <w:tmpl w:val="8AD0BCB4"/>
    <w:lvl w:ilvl="0" w:tplc="3A566B92">
      <w:start w:val="1"/>
      <w:numFmt w:val="bullet"/>
      <w:lvlText w:val="-"/>
      <w:lvlJc w:val="left"/>
      <w:pPr>
        <w:ind w:left="720" w:hanging="360"/>
      </w:pPr>
      <w:rPr>
        <w:rFonts w:ascii="Calibri" w:eastAsiaTheme="minorEastAsia" w:hAnsi="Calibri" w:cs="Lucida Sans Unicode" w:hint="default"/>
      </w:rPr>
    </w:lvl>
    <w:lvl w:ilvl="1" w:tplc="618217C2" w:tentative="1">
      <w:start w:val="1"/>
      <w:numFmt w:val="bullet"/>
      <w:lvlText w:val="o"/>
      <w:lvlJc w:val="left"/>
      <w:pPr>
        <w:ind w:left="1440" w:hanging="360"/>
      </w:pPr>
      <w:rPr>
        <w:rFonts w:ascii="Courier New" w:hAnsi="Courier New" w:cs="Courier New" w:hint="default"/>
      </w:rPr>
    </w:lvl>
    <w:lvl w:ilvl="2" w:tplc="D972693A" w:tentative="1">
      <w:start w:val="1"/>
      <w:numFmt w:val="bullet"/>
      <w:lvlText w:val=""/>
      <w:lvlJc w:val="left"/>
      <w:pPr>
        <w:ind w:left="2160" w:hanging="360"/>
      </w:pPr>
      <w:rPr>
        <w:rFonts w:ascii="Wingdings" w:hAnsi="Wingdings" w:hint="default"/>
      </w:rPr>
    </w:lvl>
    <w:lvl w:ilvl="3" w:tplc="74D8EBF8" w:tentative="1">
      <w:start w:val="1"/>
      <w:numFmt w:val="bullet"/>
      <w:lvlText w:val=""/>
      <w:lvlJc w:val="left"/>
      <w:pPr>
        <w:ind w:left="2880" w:hanging="360"/>
      </w:pPr>
      <w:rPr>
        <w:rFonts w:ascii="Symbol" w:hAnsi="Symbol" w:hint="default"/>
      </w:rPr>
    </w:lvl>
    <w:lvl w:ilvl="4" w:tplc="2490FBE4" w:tentative="1">
      <w:start w:val="1"/>
      <w:numFmt w:val="bullet"/>
      <w:lvlText w:val="o"/>
      <w:lvlJc w:val="left"/>
      <w:pPr>
        <w:ind w:left="3600" w:hanging="360"/>
      </w:pPr>
      <w:rPr>
        <w:rFonts w:ascii="Courier New" w:hAnsi="Courier New" w:cs="Courier New" w:hint="default"/>
      </w:rPr>
    </w:lvl>
    <w:lvl w:ilvl="5" w:tplc="0F56B7CC" w:tentative="1">
      <w:start w:val="1"/>
      <w:numFmt w:val="bullet"/>
      <w:lvlText w:val=""/>
      <w:lvlJc w:val="left"/>
      <w:pPr>
        <w:ind w:left="4320" w:hanging="360"/>
      </w:pPr>
      <w:rPr>
        <w:rFonts w:ascii="Wingdings" w:hAnsi="Wingdings" w:hint="default"/>
      </w:rPr>
    </w:lvl>
    <w:lvl w:ilvl="6" w:tplc="7B282640" w:tentative="1">
      <w:start w:val="1"/>
      <w:numFmt w:val="bullet"/>
      <w:lvlText w:val=""/>
      <w:lvlJc w:val="left"/>
      <w:pPr>
        <w:ind w:left="5040" w:hanging="360"/>
      </w:pPr>
      <w:rPr>
        <w:rFonts w:ascii="Symbol" w:hAnsi="Symbol" w:hint="default"/>
      </w:rPr>
    </w:lvl>
    <w:lvl w:ilvl="7" w:tplc="B90481DC" w:tentative="1">
      <w:start w:val="1"/>
      <w:numFmt w:val="bullet"/>
      <w:lvlText w:val="o"/>
      <w:lvlJc w:val="left"/>
      <w:pPr>
        <w:ind w:left="5760" w:hanging="360"/>
      </w:pPr>
      <w:rPr>
        <w:rFonts w:ascii="Courier New" w:hAnsi="Courier New" w:cs="Courier New" w:hint="default"/>
      </w:rPr>
    </w:lvl>
    <w:lvl w:ilvl="8" w:tplc="5CB6115E" w:tentative="1">
      <w:start w:val="1"/>
      <w:numFmt w:val="bullet"/>
      <w:lvlText w:val=""/>
      <w:lvlJc w:val="left"/>
      <w:pPr>
        <w:ind w:left="6480" w:hanging="360"/>
      </w:pPr>
      <w:rPr>
        <w:rFonts w:ascii="Wingdings" w:hAnsi="Wingdings" w:hint="default"/>
      </w:rPr>
    </w:lvl>
  </w:abstractNum>
  <w:abstractNum w:abstractNumId="9" w15:restartNumberingAfterBreak="1">
    <w:nsid w:val="4EC40711"/>
    <w:multiLevelType w:val="hybridMultilevel"/>
    <w:tmpl w:val="00725334"/>
    <w:lvl w:ilvl="0" w:tplc="DB94747A">
      <w:start w:val="1"/>
      <w:numFmt w:val="decimal"/>
      <w:lvlText w:val="(%1)"/>
      <w:lvlJc w:val="left"/>
      <w:pPr>
        <w:ind w:left="720" w:hanging="360"/>
      </w:pPr>
      <w:rPr>
        <w:rFonts w:hint="default"/>
      </w:rPr>
    </w:lvl>
    <w:lvl w:ilvl="1" w:tplc="F3385BE0" w:tentative="1">
      <w:start w:val="1"/>
      <w:numFmt w:val="lowerLetter"/>
      <w:lvlText w:val="%2."/>
      <w:lvlJc w:val="left"/>
      <w:pPr>
        <w:ind w:left="1440" w:hanging="360"/>
      </w:pPr>
    </w:lvl>
    <w:lvl w:ilvl="2" w:tplc="F27C17BE" w:tentative="1">
      <w:start w:val="1"/>
      <w:numFmt w:val="lowerRoman"/>
      <w:lvlText w:val="%3."/>
      <w:lvlJc w:val="right"/>
      <w:pPr>
        <w:ind w:left="2160" w:hanging="180"/>
      </w:pPr>
    </w:lvl>
    <w:lvl w:ilvl="3" w:tplc="199A7850" w:tentative="1">
      <w:start w:val="1"/>
      <w:numFmt w:val="decimal"/>
      <w:lvlText w:val="%4."/>
      <w:lvlJc w:val="left"/>
      <w:pPr>
        <w:ind w:left="2880" w:hanging="360"/>
      </w:pPr>
    </w:lvl>
    <w:lvl w:ilvl="4" w:tplc="0C3255C6" w:tentative="1">
      <w:start w:val="1"/>
      <w:numFmt w:val="lowerLetter"/>
      <w:lvlText w:val="%5."/>
      <w:lvlJc w:val="left"/>
      <w:pPr>
        <w:ind w:left="3600" w:hanging="360"/>
      </w:pPr>
    </w:lvl>
    <w:lvl w:ilvl="5" w:tplc="F2240B42" w:tentative="1">
      <w:start w:val="1"/>
      <w:numFmt w:val="lowerRoman"/>
      <w:lvlText w:val="%6."/>
      <w:lvlJc w:val="right"/>
      <w:pPr>
        <w:ind w:left="4320" w:hanging="180"/>
      </w:pPr>
    </w:lvl>
    <w:lvl w:ilvl="6" w:tplc="338A9A26" w:tentative="1">
      <w:start w:val="1"/>
      <w:numFmt w:val="decimal"/>
      <w:lvlText w:val="%7."/>
      <w:lvlJc w:val="left"/>
      <w:pPr>
        <w:ind w:left="5040" w:hanging="360"/>
      </w:pPr>
    </w:lvl>
    <w:lvl w:ilvl="7" w:tplc="08CE2982" w:tentative="1">
      <w:start w:val="1"/>
      <w:numFmt w:val="lowerLetter"/>
      <w:lvlText w:val="%8."/>
      <w:lvlJc w:val="left"/>
      <w:pPr>
        <w:ind w:left="5760" w:hanging="360"/>
      </w:pPr>
    </w:lvl>
    <w:lvl w:ilvl="8" w:tplc="A6767200" w:tentative="1">
      <w:start w:val="1"/>
      <w:numFmt w:val="lowerRoman"/>
      <w:lvlText w:val="%9."/>
      <w:lvlJc w:val="right"/>
      <w:pPr>
        <w:ind w:left="6480" w:hanging="180"/>
      </w:pPr>
    </w:lvl>
  </w:abstractNum>
  <w:abstractNum w:abstractNumId="10" w15:restartNumberingAfterBreak="0">
    <w:nsid w:val="54F92C02"/>
    <w:multiLevelType w:val="hybridMultilevel"/>
    <w:tmpl w:val="7CE2897C"/>
    <w:lvl w:ilvl="0" w:tplc="08130001">
      <w:start w:val="1"/>
      <w:numFmt w:val="bullet"/>
      <w:lvlText w:val=""/>
      <w:lvlJc w:val="left"/>
      <w:pPr>
        <w:ind w:left="578" w:hanging="360"/>
      </w:pPr>
      <w:rPr>
        <w:rFonts w:ascii="Symbol" w:hAnsi="Symbol" w:hint="default"/>
      </w:rPr>
    </w:lvl>
    <w:lvl w:ilvl="1" w:tplc="08130003" w:tentative="1">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11" w15:restartNumberingAfterBreak="1">
    <w:nsid w:val="57860ACE"/>
    <w:multiLevelType w:val="multilevel"/>
    <w:tmpl w:val="43CE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74AF39FB"/>
    <w:multiLevelType w:val="hybridMultilevel"/>
    <w:tmpl w:val="185CE6BE"/>
    <w:lvl w:ilvl="0" w:tplc="5ACA883C">
      <w:start w:val="1"/>
      <w:numFmt w:val="decimal"/>
      <w:lvlText w:val="(%1)"/>
      <w:lvlJc w:val="left"/>
      <w:pPr>
        <w:ind w:left="720" w:hanging="360"/>
      </w:pPr>
      <w:rPr>
        <w:rFonts w:hint="default"/>
      </w:rPr>
    </w:lvl>
    <w:lvl w:ilvl="1" w:tplc="CE762958" w:tentative="1">
      <w:start w:val="1"/>
      <w:numFmt w:val="lowerLetter"/>
      <w:lvlText w:val="%2."/>
      <w:lvlJc w:val="left"/>
      <w:pPr>
        <w:ind w:left="1440" w:hanging="360"/>
      </w:pPr>
    </w:lvl>
    <w:lvl w:ilvl="2" w:tplc="83B2E17E" w:tentative="1">
      <w:start w:val="1"/>
      <w:numFmt w:val="lowerRoman"/>
      <w:lvlText w:val="%3."/>
      <w:lvlJc w:val="right"/>
      <w:pPr>
        <w:ind w:left="2160" w:hanging="180"/>
      </w:pPr>
    </w:lvl>
    <w:lvl w:ilvl="3" w:tplc="35F208D6" w:tentative="1">
      <w:start w:val="1"/>
      <w:numFmt w:val="decimal"/>
      <w:lvlText w:val="%4."/>
      <w:lvlJc w:val="left"/>
      <w:pPr>
        <w:ind w:left="2880" w:hanging="360"/>
      </w:pPr>
    </w:lvl>
    <w:lvl w:ilvl="4" w:tplc="391A1E6E" w:tentative="1">
      <w:start w:val="1"/>
      <w:numFmt w:val="lowerLetter"/>
      <w:lvlText w:val="%5."/>
      <w:lvlJc w:val="left"/>
      <w:pPr>
        <w:ind w:left="3600" w:hanging="360"/>
      </w:pPr>
    </w:lvl>
    <w:lvl w:ilvl="5" w:tplc="B92689EE" w:tentative="1">
      <w:start w:val="1"/>
      <w:numFmt w:val="lowerRoman"/>
      <w:lvlText w:val="%6."/>
      <w:lvlJc w:val="right"/>
      <w:pPr>
        <w:ind w:left="4320" w:hanging="180"/>
      </w:pPr>
    </w:lvl>
    <w:lvl w:ilvl="6" w:tplc="01402D16" w:tentative="1">
      <w:start w:val="1"/>
      <w:numFmt w:val="decimal"/>
      <w:lvlText w:val="%7."/>
      <w:lvlJc w:val="left"/>
      <w:pPr>
        <w:ind w:left="5040" w:hanging="360"/>
      </w:pPr>
    </w:lvl>
    <w:lvl w:ilvl="7" w:tplc="0C989E6E" w:tentative="1">
      <w:start w:val="1"/>
      <w:numFmt w:val="lowerLetter"/>
      <w:lvlText w:val="%8."/>
      <w:lvlJc w:val="left"/>
      <w:pPr>
        <w:ind w:left="5760" w:hanging="360"/>
      </w:pPr>
    </w:lvl>
    <w:lvl w:ilvl="8" w:tplc="7D7686B8" w:tentative="1">
      <w:start w:val="1"/>
      <w:numFmt w:val="lowerRoman"/>
      <w:lvlText w:val="%9."/>
      <w:lvlJc w:val="right"/>
      <w:pPr>
        <w:ind w:left="6480" w:hanging="180"/>
      </w:pPr>
    </w:lvl>
  </w:abstractNum>
  <w:num w:numId="1" w16cid:durableId="812789640">
    <w:abstractNumId w:val="11"/>
  </w:num>
  <w:num w:numId="2" w16cid:durableId="715203048">
    <w:abstractNumId w:val="12"/>
  </w:num>
  <w:num w:numId="3" w16cid:durableId="411121586">
    <w:abstractNumId w:val="3"/>
  </w:num>
  <w:num w:numId="4" w16cid:durableId="219292562">
    <w:abstractNumId w:val="9"/>
  </w:num>
  <w:num w:numId="5" w16cid:durableId="831214436">
    <w:abstractNumId w:val="2"/>
  </w:num>
  <w:num w:numId="6" w16cid:durableId="1364792891">
    <w:abstractNumId w:val="5"/>
  </w:num>
  <w:num w:numId="7" w16cid:durableId="24524255">
    <w:abstractNumId w:val="6"/>
  </w:num>
  <w:num w:numId="8" w16cid:durableId="1579825074">
    <w:abstractNumId w:val="1"/>
  </w:num>
  <w:num w:numId="9" w16cid:durableId="1226720077">
    <w:abstractNumId w:val="7"/>
  </w:num>
  <w:num w:numId="10" w16cid:durableId="714963697">
    <w:abstractNumId w:val="8"/>
  </w:num>
  <w:num w:numId="11" w16cid:durableId="156456087">
    <w:abstractNumId w:val="4"/>
  </w:num>
  <w:num w:numId="12" w16cid:durableId="1675690699">
    <w:abstractNumId w:val="0"/>
  </w:num>
  <w:num w:numId="13" w16cid:durableId="543903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0B"/>
    <w:rsid w:val="00024757"/>
    <w:rsid w:val="00025F1A"/>
    <w:rsid w:val="0002716C"/>
    <w:rsid w:val="00052B07"/>
    <w:rsid w:val="000658D9"/>
    <w:rsid w:val="000B3178"/>
    <w:rsid w:val="000B4343"/>
    <w:rsid w:val="000E190B"/>
    <w:rsid w:val="000F4EB9"/>
    <w:rsid w:val="000F5D65"/>
    <w:rsid w:val="001069D8"/>
    <w:rsid w:val="00117E21"/>
    <w:rsid w:val="00143F30"/>
    <w:rsid w:val="0015734F"/>
    <w:rsid w:val="00172141"/>
    <w:rsid w:val="001964F0"/>
    <w:rsid w:val="001A682A"/>
    <w:rsid w:val="001A7C9D"/>
    <w:rsid w:val="001D3710"/>
    <w:rsid w:val="00216666"/>
    <w:rsid w:val="00237F5B"/>
    <w:rsid w:val="00266B7C"/>
    <w:rsid w:val="00270DD3"/>
    <w:rsid w:val="00281206"/>
    <w:rsid w:val="0028376A"/>
    <w:rsid w:val="002D1371"/>
    <w:rsid w:val="002D4D56"/>
    <w:rsid w:val="002D525C"/>
    <w:rsid w:val="002E6A5C"/>
    <w:rsid w:val="002F3445"/>
    <w:rsid w:val="003129F4"/>
    <w:rsid w:val="00320A93"/>
    <w:rsid w:val="00350E7F"/>
    <w:rsid w:val="00366EB6"/>
    <w:rsid w:val="00371CAA"/>
    <w:rsid w:val="00383642"/>
    <w:rsid w:val="003A3DB6"/>
    <w:rsid w:val="003B2CE7"/>
    <w:rsid w:val="003B4D26"/>
    <w:rsid w:val="003B5BA1"/>
    <w:rsid w:val="003D4D0E"/>
    <w:rsid w:val="0042485B"/>
    <w:rsid w:val="004324E4"/>
    <w:rsid w:val="00434F9F"/>
    <w:rsid w:val="00442DE7"/>
    <w:rsid w:val="00446DF4"/>
    <w:rsid w:val="00485744"/>
    <w:rsid w:val="004C4AD5"/>
    <w:rsid w:val="004D0E2B"/>
    <w:rsid w:val="005108F9"/>
    <w:rsid w:val="005A1B76"/>
    <w:rsid w:val="005A431A"/>
    <w:rsid w:val="005C0828"/>
    <w:rsid w:val="005D05D2"/>
    <w:rsid w:val="00611D30"/>
    <w:rsid w:val="00615274"/>
    <w:rsid w:val="00636121"/>
    <w:rsid w:val="006410C7"/>
    <w:rsid w:val="00657017"/>
    <w:rsid w:val="00676CBB"/>
    <w:rsid w:val="00697388"/>
    <w:rsid w:val="006B3E8D"/>
    <w:rsid w:val="006D6482"/>
    <w:rsid w:val="006E7914"/>
    <w:rsid w:val="006F48E2"/>
    <w:rsid w:val="007055ED"/>
    <w:rsid w:val="00740808"/>
    <w:rsid w:val="00740A2B"/>
    <w:rsid w:val="007446AF"/>
    <w:rsid w:val="007B643E"/>
    <w:rsid w:val="007B6DF2"/>
    <w:rsid w:val="007C3C85"/>
    <w:rsid w:val="007C5A34"/>
    <w:rsid w:val="00800A00"/>
    <w:rsid w:val="00803ED4"/>
    <w:rsid w:val="00834B88"/>
    <w:rsid w:val="00845E8A"/>
    <w:rsid w:val="00891EB4"/>
    <w:rsid w:val="0089799F"/>
    <w:rsid w:val="008A1D7B"/>
    <w:rsid w:val="008F1718"/>
    <w:rsid w:val="008F2F75"/>
    <w:rsid w:val="008F43A6"/>
    <w:rsid w:val="009361CB"/>
    <w:rsid w:val="0094778A"/>
    <w:rsid w:val="00981282"/>
    <w:rsid w:val="00993D9C"/>
    <w:rsid w:val="009A6328"/>
    <w:rsid w:val="009D135E"/>
    <w:rsid w:val="009D6845"/>
    <w:rsid w:val="009E4BD2"/>
    <w:rsid w:val="009F7A24"/>
    <w:rsid w:val="009F7AA2"/>
    <w:rsid w:val="00A11F30"/>
    <w:rsid w:val="00A216B9"/>
    <w:rsid w:val="00A370CD"/>
    <w:rsid w:val="00A50230"/>
    <w:rsid w:val="00A87F93"/>
    <w:rsid w:val="00AA4975"/>
    <w:rsid w:val="00AF687E"/>
    <w:rsid w:val="00B00DFE"/>
    <w:rsid w:val="00B072EA"/>
    <w:rsid w:val="00B65116"/>
    <w:rsid w:val="00B672EA"/>
    <w:rsid w:val="00B81321"/>
    <w:rsid w:val="00BA0DDB"/>
    <w:rsid w:val="00BB360F"/>
    <w:rsid w:val="00BC66CD"/>
    <w:rsid w:val="00BD0C70"/>
    <w:rsid w:val="00BD2D9E"/>
    <w:rsid w:val="00C00305"/>
    <w:rsid w:val="00C41C53"/>
    <w:rsid w:val="00C95A0F"/>
    <w:rsid w:val="00CA0B6F"/>
    <w:rsid w:val="00CA1143"/>
    <w:rsid w:val="00CB301A"/>
    <w:rsid w:val="00CD056C"/>
    <w:rsid w:val="00CE4FD1"/>
    <w:rsid w:val="00CF6EE7"/>
    <w:rsid w:val="00D123A4"/>
    <w:rsid w:val="00D54A51"/>
    <w:rsid w:val="00D774EF"/>
    <w:rsid w:val="00D87921"/>
    <w:rsid w:val="00DA19B1"/>
    <w:rsid w:val="00DB1BAC"/>
    <w:rsid w:val="00DC764F"/>
    <w:rsid w:val="00DD4EC1"/>
    <w:rsid w:val="00E113CE"/>
    <w:rsid w:val="00E21EE1"/>
    <w:rsid w:val="00E23CFF"/>
    <w:rsid w:val="00E32442"/>
    <w:rsid w:val="00E426F6"/>
    <w:rsid w:val="00E76F49"/>
    <w:rsid w:val="00E80B01"/>
    <w:rsid w:val="00E84C59"/>
    <w:rsid w:val="00EA0AFD"/>
    <w:rsid w:val="00EE01EE"/>
    <w:rsid w:val="00EF588E"/>
    <w:rsid w:val="00F17551"/>
    <w:rsid w:val="00F35758"/>
    <w:rsid w:val="00F63CD8"/>
    <w:rsid w:val="00F71F1D"/>
    <w:rsid w:val="00FB4DE4"/>
    <w:rsid w:val="00FC4315"/>
    <w:rsid w:val="00FD420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C999F"/>
  <w15:docId w15:val="{2E65DFFE-6FA7-485F-A141-132FC9BC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4DE4"/>
  </w:style>
  <w:style w:type="paragraph" w:styleId="Kop1">
    <w:name w:val="heading 1"/>
    <w:basedOn w:val="Standaard"/>
    <w:next w:val="Standaard"/>
    <w:link w:val="Kop1Char"/>
    <w:qFormat/>
    <w:rsid w:val="009E4BD2"/>
    <w:pPr>
      <w:keepNext/>
      <w:spacing w:line="360" w:lineRule="exact"/>
      <w:outlineLvl w:val="0"/>
    </w:pPr>
    <w:rPr>
      <w:rFonts w:ascii="Palatino Linotype" w:eastAsia="Times New Roman" w:hAnsi="Palatino Linotype" w:cs="Times New Roman"/>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6482"/>
    <w:pPr>
      <w:spacing w:before="100" w:beforeAutospacing="1" w:after="100" w:afterAutospacing="1"/>
    </w:pPr>
    <w:rPr>
      <w:rFonts w:ascii="Times New Roman" w:hAnsi="Times New Roman" w:cs="Times New Roman"/>
      <w:lang w:val="nl-NL" w:eastAsia="zh-CN"/>
    </w:rPr>
  </w:style>
  <w:style w:type="paragraph" w:styleId="Lijstalinea">
    <w:name w:val="List Paragraph"/>
    <w:basedOn w:val="Standaard"/>
    <w:link w:val="LijstalineaChar"/>
    <w:uiPriority w:val="34"/>
    <w:qFormat/>
    <w:rsid w:val="00636121"/>
    <w:pPr>
      <w:ind w:left="720"/>
      <w:contextualSpacing/>
    </w:pPr>
  </w:style>
  <w:style w:type="character" w:styleId="Hyperlink">
    <w:name w:val="Hyperlink"/>
    <w:basedOn w:val="Standaardalinea-lettertype"/>
    <w:uiPriority w:val="99"/>
    <w:unhideWhenUsed/>
    <w:rsid w:val="009361CB"/>
    <w:rPr>
      <w:color w:val="0000FF" w:themeColor="hyperlink"/>
      <w:u w:val="single"/>
    </w:rPr>
  </w:style>
  <w:style w:type="paragraph" w:styleId="Ballontekst">
    <w:name w:val="Balloon Text"/>
    <w:basedOn w:val="Standaard"/>
    <w:link w:val="BallontekstChar"/>
    <w:uiPriority w:val="99"/>
    <w:semiHidden/>
    <w:unhideWhenUsed/>
    <w:rsid w:val="00676C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CBB"/>
    <w:rPr>
      <w:rFonts w:ascii="Tahoma" w:hAnsi="Tahoma" w:cs="Tahoma"/>
      <w:sz w:val="16"/>
      <w:szCs w:val="16"/>
    </w:rPr>
  </w:style>
  <w:style w:type="paragraph" w:styleId="Koptekst">
    <w:name w:val="header"/>
    <w:basedOn w:val="Standaard"/>
    <w:link w:val="KoptekstChar"/>
    <w:uiPriority w:val="99"/>
    <w:unhideWhenUsed/>
    <w:rsid w:val="009E4BD2"/>
    <w:pPr>
      <w:tabs>
        <w:tab w:val="center" w:pos="4536"/>
        <w:tab w:val="right" w:pos="9072"/>
      </w:tabs>
    </w:pPr>
  </w:style>
  <w:style w:type="character" w:customStyle="1" w:styleId="KoptekstChar">
    <w:name w:val="Koptekst Char"/>
    <w:basedOn w:val="Standaardalinea-lettertype"/>
    <w:link w:val="Koptekst"/>
    <w:uiPriority w:val="99"/>
    <w:rsid w:val="009E4BD2"/>
  </w:style>
  <w:style w:type="paragraph" w:styleId="Voettekst">
    <w:name w:val="footer"/>
    <w:basedOn w:val="Standaard"/>
    <w:link w:val="VoettekstChar"/>
    <w:uiPriority w:val="99"/>
    <w:unhideWhenUsed/>
    <w:rsid w:val="009E4BD2"/>
    <w:pPr>
      <w:tabs>
        <w:tab w:val="center" w:pos="4536"/>
        <w:tab w:val="right" w:pos="9072"/>
      </w:tabs>
    </w:pPr>
  </w:style>
  <w:style w:type="character" w:customStyle="1" w:styleId="VoettekstChar">
    <w:name w:val="Voettekst Char"/>
    <w:basedOn w:val="Standaardalinea-lettertype"/>
    <w:link w:val="Voettekst"/>
    <w:uiPriority w:val="99"/>
    <w:rsid w:val="009E4BD2"/>
  </w:style>
  <w:style w:type="character" w:customStyle="1" w:styleId="Kop1Char">
    <w:name w:val="Kop 1 Char"/>
    <w:basedOn w:val="Standaardalinea-lettertype"/>
    <w:link w:val="Kop1"/>
    <w:rsid w:val="009E4BD2"/>
    <w:rPr>
      <w:rFonts w:ascii="Palatino Linotype" w:eastAsia="Times New Roman" w:hAnsi="Palatino Linotype" w:cs="Times New Roman"/>
      <w:b/>
      <w:bCs/>
      <w:sz w:val="20"/>
    </w:rPr>
  </w:style>
  <w:style w:type="paragraph" w:customStyle="1" w:styleId="Verslag2">
    <w:name w:val="Verslag2"/>
    <w:basedOn w:val="Standaard"/>
    <w:rsid w:val="00740A2B"/>
    <w:pPr>
      <w:spacing w:after="260" w:line="260" w:lineRule="exact"/>
    </w:pPr>
    <w:rPr>
      <w:rFonts w:ascii="Arial" w:eastAsia="Times New Roman" w:hAnsi="Arial" w:cs="Arial"/>
      <w:sz w:val="22"/>
    </w:rPr>
  </w:style>
  <w:style w:type="paragraph" w:styleId="Revisie">
    <w:name w:val="Revision"/>
    <w:hidden/>
    <w:uiPriority w:val="99"/>
    <w:semiHidden/>
    <w:rsid w:val="007055ED"/>
  </w:style>
  <w:style w:type="character" w:customStyle="1" w:styleId="LijstalineaChar">
    <w:name w:val="Lijstalinea Char"/>
    <w:link w:val="Lijstalinea"/>
    <w:uiPriority w:val="34"/>
    <w:rsid w:val="006410C7"/>
  </w:style>
  <w:style w:type="character" w:styleId="Verwijzingopmerking">
    <w:name w:val="annotation reference"/>
    <w:basedOn w:val="Standaardalinea-lettertype"/>
    <w:uiPriority w:val="99"/>
    <w:semiHidden/>
    <w:unhideWhenUsed/>
    <w:rsid w:val="0042485B"/>
    <w:rPr>
      <w:sz w:val="16"/>
      <w:szCs w:val="16"/>
    </w:rPr>
  </w:style>
  <w:style w:type="paragraph" w:styleId="Tekstopmerking">
    <w:name w:val="annotation text"/>
    <w:basedOn w:val="Standaard"/>
    <w:link w:val="TekstopmerkingChar"/>
    <w:uiPriority w:val="99"/>
    <w:unhideWhenUsed/>
    <w:rsid w:val="0042485B"/>
    <w:rPr>
      <w:sz w:val="20"/>
      <w:szCs w:val="20"/>
    </w:rPr>
  </w:style>
  <w:style w:type="character" w:customStyle="1" w:styleId="TekstopmerkingChar">
    <w:name w:val="Tekst opmerking Char"/>
    <w:basedOn w:val="Standaardalinea-lettertype"/>
    <w:link w:val="Tekstopmerking"/>
    <w:uiPriority w:val="99"/>
    <w:rsid w:val="0042485B"/>
    <w:rPr>
      <w:sz w:val="20"/>
      <w:szCs w:val="20"/>
    </w:rPr>
  </w:style>
  <w:style w:type="paragraph" w:styleId="Onderwerpvanopmerking">
    <w:name w:val="annotation subject"/>
    <w:basedOn w:val="Tekstopmerking"/>
    <w:next w:val="Tekstopmerking"/>
    <w:link w:val="OnderwerpvanopmerkingChar"/>
    <w:uiPriority w:val="99"/>
    <w:semiHidden/>
    <w:unhideWhenUsed/>
    <w:rsid w:val="0042485B"/>
    <w:rPr>
      <w:b/>
      <w:bCs/>
    </w:rPr>
  </w:style>
  <w:style w:type="character" w:customStyle="1" w:styleId="OnderwerpvanopmerkingChar">
    <w:name w:val="Onderwerp van opmerking Char"/>
    <w:basedOn w:val="TekstopmerkingChar"/>
    <w:link w:val="Onderwerpvanopmerking"/>
    <w:uiPriority w:val="99"/>
    <w:semiHidden/>
    <w:rsid w:val="00424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6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mgeving.geoportaal.be/wetteren" TargetMode="External"/><Relationship Id="rId4" Type="http://schemas.openxmlformats.org/officeDocument/2006/relationships/settings" Target="settings.xml"/><Relationship Id="rId9" Type="http://schemas.openxmlformats.org/officeDocument/2006/relationships/hyperlink" Target="http://www.omgevingsloketinzage.omgeving.vlaanderen.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A291-BDE2-4DB0-A1DC-C71A3EC6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649</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Stefaan VAN ROSSUM</dc:creator>
  <cp:lastModifiedBy>Peggy Drapier</cp:lastModifiedBy>
  <cp:revision>2</cp:revision>
  <dcterms:created xsi:type="dcterms:W3CDTF">2025-04-15T15:07:00Z</dcterms:created>
  <dcterms:modified xsi:type="dcterms:W3CDTF">2025-04-15T15:07:00Z</dcterms:modified>
</cp:coreProperties>
</file>